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武汉市中小企业质量提升工程</w:t>
      </w:r>
      <w:r>
        <w:rPr>
          <w:rFonts w:hint="eastAsia" w:ascii="方正小标宋简体" w:hAnsi="仿宋" w:eastAsia="方正小标宋简体"/>
          <w:b w:val="0"/>
          <w:bCs w:val="0"/>
          <w:sz w:val="36"/>
          <w:szCs w:val="36"/>
          <w:lang w:val="en-US" w:eastAsia="zh-CN"/>
        </w:rPr>
        <w:t>集体</w:t>
      </w: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一、园区/行业协会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基本情况</w:t>
      </w:r>
    </w:p>
    <w:tbl>
      <w:tblPr>
        <w:tblStyle w:val="2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525"/>
        <w:gridCol w:w="1716"/>
        <w:gridCol w:w="1934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基本信息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园区/行业协会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主导产品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或服务类别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企业集中区域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主要负责人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园区或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产业集群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现状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企业数量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数量（300-1000人）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从业人数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2019年利税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2019年产值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2018年产值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行业地位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□市内领先   □省内领先   □国家领先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存在的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质量与标准化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问题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需求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园区或行业协会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240" w:lineRule="auto"/>
              <w:ind w:firstLine="3360" w:firstLineChars="14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ind w:firstLine="3360" w:firstLineChars="14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ind w:firstLine="3360" w:firstLineChars="14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ind w:firstLine="2880" w:firstLineChars="1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园区或行业协会（盖章）：</w:t>
            </w:r>
          </w:p>
          <w:p>
            <w:pPr>
              <w:spacing w:line="240" w:lineRule="auto"/>
              <w:ind w:firstLine="2880" w:firstLineChars="1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560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填报日期：    年  月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二、园区/行业协会参与质量提升企业名单</w:t>
      </w:r>
    </w:p>
    <w:tbl>
      <w:tblPr>
        <w:tblStyle w:val="2"/>
        <w:tblW w:w="95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3224"/>
        <w:gridCol w:w="2127"/>
        <w:gridCol w:w="1646"/>
        <w:gridCol w:w="1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所在行政区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注：企业顺序按照企业人数从多到少排列。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sz w:val="24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124E"/>
    <w:rsid w:val="5DD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2020-06-05T02:20:00Z</dcterms:created>
  <dc:creator>阿航</dc:creator>
  <cp:lastModifiedBy>阿航</cp:lastModifiedBy>
  <dcterms:modified xsi:type="dcterms:W3CDTF">2020-06-05T02:21:31Z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