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spacing w:line="600" w:lineRule="exact"/>
        <w:ind w:right="657" w:rightChars="313"/>
        <w:jc w:val="lef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仿宋" w:eastAsia="方正小标宋简体"/>
          <w:b w:val="0"/>
          <w:bCs w:val="0"/>
          <w:sz w:val="36"/>
          <w:szCs w:val="36"/>
        </w:rPr>
      </w:pPr>
      <w:r>
        <w:rPr>
          <w:rFonts w:hint="eastAsia" w:ascii="方正小标宋简体" w:hAnsi="仿宋" w:eastAsia="方正小标宋简体"/>
          <w:b w:val="0"/>
          <w:bCs w:val="0"/>
          <w:sz w:val="36"/>
          <w:szCs w:val="36"/>
        </w:rPr>
        <w:t>武汉市中小企业质量提升工程企业申报表</w:t>
      </w:r>
    </w:p>
    <w:p>
      <w:pPr>
        <w:keepNext w:val="0"/>
        <w:keepLines w:val="0"/>
        <w:pageBreakBefore w:val="0"/>
        <w:widowControl w:val="0"/>
        <w:kinsoku/>
        <w:overflowPunct/>
        <w:topLinePunct w:val="0"/>
        <w:autoSpaceDE/>
        <w:autoSpaceDN/>
        <w:bidi w:val="0"/>
        <w:spacing w:line="360" w:lineRule="auto"/>
        <w:ind w:firstLine="281" w:firstLineChars="100"/>
        <w:jc w:val="left"/>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eastAsia="zh-CN"/>
        </w:rPr>
        <w:t>、咨询及认证服务项目</w:t>
      </w:r>
    </w:p>
    <w:tbl>
      <w:tblPr>
        <w:tblStyle w:val="2"/>
        <w:tblW w:w="9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473"/>
        <w:gridCol w:w="1444"/>
        <w:gridCol w:w="1512"/>
        <w:gridCol w:w="3691"/>
        <w:gridCol w:w="974"/>
        <w:gridCol w:w="89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467"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b/>
                <w:color w:val="000000"/>
                <w:kern w:val="0"/>
                <w:sz w:val="21"/>
                <w:szCs w:val="21"/>
                <w:lang w:eastAsia="zh-CN" w:bidi="ar"/>
              </w:rPr>
            </w:pPr>
            <w:r>
              <w:rPr>
                <w:rFonts w:hint="eastAsia" w:ascii="仿宋" w:hAnsi="仿宋" w:eastAsia="仿宋" w:cs="仿宋"/>
                <w:b/>
                <w:color w:val="000000"/>
                <w:kern w:val="0"/>
                <w:sz w:val="21"/>
                <w:szCs w:val="21"/>
                <w:lang w:eastAsia="zh-CN" w:bidi="ar"/>
              </w:rPr>
              <w:t>编号</w:t>
            </w:r>
          </w:p>
        </w:tc>
        <w:tc>
          <w:tcPr>
            <w:tcW w:w="1444"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lang w:bidi="ar"/>
              </w:rPr>
              <w:t>项目名称</w:t>
            </w:r>
          </w:p>
        </w:tc>
        <w:tc>
          <w:tcPr>
            <w:tcW w:w="1512"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default" w:ascii="仿宋" w:hAnsi="仿宋" w:eastAsia="仿宋" w:cs="仿宋"/>
                <w:b/>
                <w:color w:val="000000"/>
                <w:kern w:val="0"/>
                <w:sz w:val="21"/>
                <w:szCs w:val="21"/>
                <w:lang w:val="en-US" w:eastAsia="zh-CN" w:bidi="ar"/>
              </w:rPr>
            </w:pPr>
            <w:r>
              <w:rPr>
                <w:rFonts w:hint="eastAsia" w:ascii="仿宋" w:hAnsi="仿宋" w:eastAsia="仿宋" w:cs="仿宋"/>
                <w:b/>
                <w:color w:val="000000"/>
                <w:kern w:val="0"/>
                <w:sz w:val="21"/>
                <w:szCs w:val="21"/>
                <w:lang w:val="en-US" w:eastAsia="zh-CN" w:bidi="ar"/>
              </w:rPr>
              <w:t>提升目标</w:t>
            </w:r>
          </w:p>
        </w:tc>
        <w:tc>
          <w:tcPr>
            <w:tcW w:w="3691"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lang w:bidi="ar"/>
              </w:rPr>
              <w:t>主要内容</w:t>
            </w:r>
          </w:p>
        </w:tc>
        <w:tc>
          <w:tcPr>
            <w:tcW w:w="974"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default" w:ascii="仿宋" w:hAnsi="仿宋" w:eastAsia="仿宋" w:cs="仿宋"/>
                <w:b/>
                <w:color w:val="000000"/>
                <w:kern w:val="0"/>
                <w:sz w:val="21"/>
                <w:szCs w:val="21"/>
                <w:lang w:val="en-US" w:eastAsia="zh-CN" w:bidi="ar"/>
              </w:rPr>
            </w:pPr>
            <w:r>
              <w:rPr>
                <w:rFonts w:hint="eastAsia" w:ascii="仿宋" w:hAnsi="仿宋" w:eastAsia="仿宋" w:cs="仿宋"/>
                <w:b/>
                <w:color w:val="000000"/>
                <w:kern w:val="0"/>
                <w:sz w:val="21"/>
                <w:szCs w:val="21"/>
                <w:lang w:val="en-US" w:eastAsia="zh-CN" w:bidi="ar"/>
              </w:rPr>
              <w:t>计划服务期限</w:t>
            </w:r>
          </w:p>
        </w:tc>
        <w:tc>
          <w:tcPr>
            <w:tcW w:w="894"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b/>
                <w:color w:val="000000"/>
                <w:kern w:val="0"/>
                <w:sz w:val="21"/>
                <w:szCs w:val="21"/>
                <w:lang w:val="en-US" w:eastAsia="zh-CN" w:bidi="ar"/>
              </w:rPr>
            </w:pPr>
            <w:r>
              <w:rPr>
                <w:rFonts w:hint="eastAsia" w:ascii="仿宋" w:hAnsi="仿宋" w:eastAsia="仿宋" w:cs="仿宋"/>
                <w:b/>
                <w:color w:val="000000"/>
                <w:kern w:val="0"/>
                <w:sz w:val="21"/>
                <w:szCs w:val="21"/>
                <w:lang w:val="en-US" w:eastAsia="zh-CN" w:bidi="ar"/>
              </w:rPr>
              <w:t>计划</w:t>
            </w:r>
          </w:p>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highlight w:val="yellow"/>
                <w:lang w:bidi="ar"/>
              </w:rPr>
            </w:pPr>
            <w:r>
              <w:rPr>
                <w:rFonts w:hint="eastAsia" w:ascii="仿宋" w:hAnsi="仿宋" w:eastAsia="仿宋" w:cs="仿宋"/>
                <w:b/>
                <w:color w:val="000000"/>
                <w:kern w:val="0"/>
                <w:sz w:val="21"/>
                <w:szCs w:val="21"/>
                <w:lang w:bidi="ar"/>
              </w:rPr>
              <w:t>名额</w:t>
            </w:r>
          </w:p>
        </w:tc>
        <w:tc>
          <w:tcPr>
            <w:tcW w:w="705"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b/>
                <w:color w:val="000000"/>
                <w:kern w:val="0"/>
                <w:sz w:val="21"/>
                <w:szCs w:val="21"/>
                <w:lang w:bidi="ar"/>
              </w:rPr>
              <w:t>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474"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w:t>
            </w:r>
          </w:p>
        </w:tc>
        <w:tc>
          <w:tcPr>
            <w:tcW w:w="144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eastAsia="zh-CN" w:bidi="ar"/>
              </w:rPr>
              <w:t>关键过程</w:t>
            </w:r>
          </w:p>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eastAsia="zh-CN" w:bidi="ar"/>
              </w:rPr>
              <w:t>质量对比提高</w:t>
            </w:r>
          </w:p>
        </w:tc>
        <w:tc>
          <w:tcPr>
            <w:tcW w:w="1512"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ind w:left="0" w:leftChars="0"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auto"/>
                <w:kern w:val="0"/>
                <w:sz w:val="21"/>
                <w:szCs w:val="21"/>
                <w:highlight w:val="none"/>
                <w:u w:val="none"/>
                <w:lang w:val="en-US" w:eastAsia="zh-CN" w:bidi="ar"/>
              </w:rPr>
              <w:t>生产成本控制</w:t>
            </w:r>
          </w:p>
        </w:tc>
        <w:tc>
          <w:tcPr>
            <w:tcW w:w="3691"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ind w:left="0" w:leftChars="0" w:firstLine="0" w:firstLineChars="0"/>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1.基本情况调研；2.明确</w:t>
            </w:r>
            <w:r>
              <w:rPr>
                <w:rFonts w:hint="eastAsia" w:ascii="仿宋" w:hAnsi="仿宋" w:eastAsia="仿宋" w:cs="仿宋"/>
                <w:color w:val="000000"/>
                <w:kern w:val="0"/>
                <w:sz w:val="21"/>
                <w:szCs w:val="21"/>
                <w:lang w:eastAsia="zh-CN" w:bidi="ar"/>
              </w:rPr>
              <w:t>关键过程质量</w:t>
            </w:r>
            <w:r>
              <w:rPr>
                <w:rFonts w:hint="eastAsia" w:ascii="仿宋" w:hAnsi="仿宋" w:eastAsia="仿宋" w:cs="仿宋"/>
                <w:color w:val="000000"/>
                <w:kern w:val="0"/>
                <w:sz w:val="21"/>
                <w:szCs w:val="21"/>
                <w:lang w:bidi="ar"/>
              </w:rPr>
              <w:t>提升目标；3.收集与分析数据；4.寻找问题和原因；5.制定措施稳步推进；6.</w:t>
            </w:r>
            <w:r>
              <w:rPr>
                <w:rFonts w:hint="eastAsia" w:ascii="仿宋" w:hAnsi="仿宋" w:eastAsia="仿宋" w:cs="仿宋"/>
                <w:color w:val="000000"/>
                <w:kern w:val="0"/>
                <w:sz w:val="21"/>
                <w:szCs w:val="21"/>
                <w:lang w:eastAsia="zh-CN" w:bidi="ar"/>
              </w:rPr>
              <w:t>提升关键过程质量水平，</w:t>
            </w:r>
            <w:r>
              <w:rPr>
                <w:rFonts w:hint="eastAsia" w:ascii="仿宋" w:hAnsi="仿宋" w:eastAsia="仿宋" w:cs="仿宋"/>
                <w:color w:val="000000"/>
                <w:kern w:val="0"/>
                <w:sz w:val="21"/>
                <w:szCs w:val="21"/>
                <w:lang w:bidi="ar"/>
              </w:rPr>
              <w:t>创造质量效益</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减少质量损失。</w:t>
            </w:r>
          </w:p>
        </w:tc>
        <w:tc>
          <w:tcPr>
            <w:tcW w:w="97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3-4个月</w:t>
            </w:r>
          </w:p>
        </w:tc>
        <w:tc>
          <w:tcPr>
            <w:tcW w:w="89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6家</w:t>
            </w:r>
          </w:p>
        </w:tc>
        <w:tc>
          <w:tcPr>
            <w:tcW w:w="705"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044"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w:t>
            </w:r>
          </w:p>
        </w:tc>
        <w:tc>
          <w:tcPr>
            <w:tcW w:w="144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eastAsia="zh-CN" w:bidi="ar"/>
              </w:rPr>
              <w:t>产品质量</w:t>
            </w:r>
          </w:p>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eastAsia="zh-CN" w:bidi="ar"/>
              </w:rPr>
              <w:t>对比提高</w:t>
            </w:r>
          </w:p>
        </w:tc>
        <w:tc>
          <w:tcPr>
            <w:tcW w:w="1512"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ind w:left="0" w:leftChars="0" w:firstLine="0" w:firstLineChars="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auto"/>
                <w:kern w:val="0"/>
                <w:sz w:val="21"/>
                <w:szCs w:val="21"/>
                <w:highlight w:val="none"/>
                <w:u w:val="none"/>
                <w:lang w:val="en-US" w:eastAsia="zh-CN" w:bidi="ar"/>
              </w:rPr>
              <w:t>产品质量改进</w:t>
            </w:r>
          </w:p>
        </w:tc>
        <w:tc>
          <w:tcPr>
            <w:tcW w:w="3691"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ind w:left="0" w:leftChars="0" w:firstLine="0" w:firstLineChars="0"/>
              <w:textAlignment w:val="center"/>
              <w:rPr>
                <w:rFonts w:hint="eastAsia" w:ascii="仿宋" w:hAnsi="仿宋" w:eastAsia="仿宋" w:cs="仿宋"/>
                <w:b/>
                <w:bCs/>
                <w:color w:val="auto"/>
                <w:kern w:val="0"/>
                <w:sz w:val="21"/>
                <w:szCs w:val="21"/>
                <w:lang w:val="en-US" w:eastAsia="zh-CN" w:bidi="ar"/>
              </w:rPr>
            </w:pPr>
            <w:r>
              <w:rPr>
                <w:rFonts w:hint="eastAsia" w:ascii="仿宋" w:hAnsi="仿宋" w:eastAsia="仿宋" w:cs="仿宋"/>
                <w:color w:val="000000"/>
                <w:kern w:val="0"/>
                <w:sz w:val="21"/>
                <w:szCs w:val="21"/>
                <w:lang w:bidi="ar"/>
              </w:rPr>
              <w:t>1.基本情况调研；2.明确</w:t>
            </w:r>
            <w:r>
              <w:rPr>
                <w:rFonts w:hint="eastAsia" w:ascii="仿宋" w:hAnsi="仿宋" w:eastAsia="仿宋" w:cs="仿宋"/>
                <w:color w:val="000000"/>
                <w:kern w:val="0"/>
                <w:sz w:val="21"/>
                <w:szCs w:val="21"/>
                <w:lang w:eastAsia="zh-CN" w:bidi="ar"/>
              </w:rPr>
              <w:t>产品质量</w:t>
            </w:r>
            <w:r>
              <w:rPr>
                <w:rFonts w:hint="eastAsia" w:ascii="仿宋" w:hAnsi="仿宋" w:eastAsia="仿宋" w:cs="仿宋"/>
                <w:color w:val="000000"/>
                <w:kern w:val="0"/>
                <w:sz w:val="21"/>
                <w:szCs w:val="21"/>
                <w:lang w:bidi="ar"/>
              </w:rPr>
              <w:t>提升目标；3.收集与分析数据；4.寻找问题和原因；5.制定措施稳步推进；6.</w:t>
            </w:r>
            <w:r>
              <w:rPr>
                <w:rFonts w:hint="eastAsia" w:ascii="仿宋" w:hAnsi="仿宋" w:eastAsia="仿宋" w:cs="仿宋"/>
                <w:color w:val="000000"/>
                <w:kern w:val="0"/>
                <w:sz w:val="21"/>
                <w:szCs w:val="21"/>
                <w:lang w:eastAsia="zh-CN" w:bidi="ar"/>
              </w:rPr>
              <w:t>提升产品质量水平，</w:t>
            </w:r>
            <w:r>
              <w:rPr>
                <w:rFonts w:hint="eastAsia" w:ascii="仿宋" w:hAnsi="仿宋" w:eastAsia="仿宋" w:cs="仿宋"/>
                <w:color w:val="000000"/>
                <w:kern w:val="0"/>
                <w:sz w:val="21"/>
                <w:szCs w:val="21"/>
                <w:lang w:bidi="ar"/>
              </w:rPr>
              <w:t>创造质量效益</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减少质量损失。</w:t>
            </w:r>
          </w:p>
        </w:tc>
        <w:tc>
          <w:tcPr>
            <w:tcW w:w="97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3-4个月</w:t>
            </w:r>
          </w:p>
        </w:tc>
        <w:tc>
          <w:tcPr>
            <w:tcW w:w="89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6家</w:t>
            </w:r>
          </w:p>
        </w:tc>
        <w:tc>
          <w:tcPr>
            <w:tcW w:w="705"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9"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w:t>
            </w:r>
          </w:p>
        </w:tc>
        <w:tc>
          <w:tcPr>
            <w:tcW w:w="144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b/>
                <w:color w:val="000000"/>
                <w:kern w:val="0"/>
                <w:sz w:val="21"/>
                <w:szCs w:val="21"/>
                <w:lang w:val="en-US" w:eastAsia="zh-CN" w:bidi="ar"/>
              </w:rPr>
            </w:pPr>
            <w:r>
              <w:rPr>
                <w:rFonts w:hint="eastAsia" w:ascii="仿宋" w:hAnsi="仿宋" w:eastAsia="仿宋" w:cs="仿宋"/>
                <w:color w:val="000000"/>
                <w:kern w:val="0"/>
                <w:sz w:val="21"/>
                <w:szCs w:val="21"/>
                <w:lang w:bidi="ar"/>
              </w:rPr>
              <w:t>5S现场管理</w:t>
            </w:r>
          </w:p>
        </w:tc>
        <w:tc>
          <w:tcPr>
            <w:tcW w:w="1512"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auto"/>
                <w:kern w:val="0"/>
                <w:sz w:val="21"/>
                <w:szCs w:val="21"/>
                <w:highlight w:val="none"/>
                <w:u w:val="none"/>
                <w:lang w:val="en-US" w:eastAsia="zh-CN" w:bidi="ar"/>
              </w:rPr>
              <w:t>疫情防控期间的现场改善</w:t>
            </w:r>
          </w:p>
        </w:tc>
        <w:tc>
          <w:tcPr>
            <w:tcW w:w="3691" w:type="dxa"/>
            <w:noWrap w:val="0"/>
            <w:vAlign w:val="center"/>
          </w:tcPr>
          <w:p>
            <w:pPr>
              <w:keepNext w:val="0"/>
              <w:keepLines w:val="0"/>
              <w:pageBreakBefore w:val="0"/>
              <w:widowControl w:val="0"/>
              <w:kinsoku/>
              <w:overflowPunct/>
              <w:topLinePunct w:val="0"/>
              <w:autoSpaceDE/>
              <w:autoSpaceDN/>
              <w:bidi w:val="0"/>
              <w:spacing w:line="320" w:lineRule="exac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1.</w:t>
            </w:r>
            <w:r>
              <w:rPr>
                <w:rFonts w:hint="eastAsia" w:ascii="仿宋" w:hAnsi="仿宋" w:eastAsia="仿宋" w:cs="仿宋"/>
                <w:color w:val="000000"/>
                <w:kern w:val="0"/>
                <w:sz w:val="21"/>
                <w:szCs w:val="21"/>
                <w:lang w:val="en-US" w:eastAsia="zh-CN" w:bidi="ar"/>
              </w:rPr>
              <w:t>结合疫情防控要求</w:t>
            </w:r>
            <w:r>
              <w:rPr>
                <w:rFonts w:hint="eastAsia" w:ascii="仿宋" w:hAnsi="仿宋" w:eastAsia="仿宋" w:cs="仿宋"/>
                <w:color w:val="000000"/>
                <w:kern w:val="0"/>
                <w:sz w:val="21"/>
                <w:szCs w:val="21"/>
                <w:lang w:bidi="ar"/>
              </w:rPr>
              <w:t>开展5S现场管理活动；2.改善现场，定制化标识，提高工作效率；3.深入基层，带动全员参与质量管理。</w:t>
            </w:r>
          </w:p>
        </w:tc>
        <w:tc>
          <w:tcPr>
            <w:tcW w:w="97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3-4个月</w:t>
            </w:r>
          </w:p>
        </w:tc>
        <w:tc>
          <w:tcPr>
            <w:tcW w:w="89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b/>
                <w:color w:val="000000"/>
                <w:kern w:val="0"/>
                <w:sz w:val="21"/>
                <w:szCs w:val="21"/>
                <w:highlight w:val="yellow"/>
                <w:lang w:val="en-US" w:eastAsia="zh-CN" w:bidi="ar"/>
              </w:rPr>
            </w:pPr>
            <w:r>
              <w:rPr>
                <w:rFonts w:hint="eastAsia" w:ascii="仿宋" w:hAnsi="仿宋" w:eastAsia="仿宋" w:cs="仿宋"/>
                <w:color w:val="000000"/>
                <w:kern w:val="0"/>
                <w:sz w:val="21"/>
                <w:szCs w:val="21"/>
                <w:lang w:val="en-US" w:eastAsia="zh-CN" w:bidi="ar"/>
              </w:rPr>
              <w:t>10</w:t>
            </w:r>
            <w:r>
              <w:rPr>
                <w:rFonts w:hint="eastAsia" w:ascii="仿宋" w:hAnsi="仿宋" w:eastAsia="仿宋" w:cs="仿宋"/>
                <w:color w:val="000000"/>
                <w:kern w:val="0"/>
                <w:sz w:val="21"/>
                <w:szCs w:val="21"/>
                <w:lang w:bidi="ar"/>
              </w:rPr>
              <w:t>家</w:t>
            </w:r>
          </w:p>
        </w:tc>
        <w:tc>
          <w:tcPr>
            <w:tcW w:w="705"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b/>
                <w:color w:val="000000"/>
                <w:kern w:val="0"/>
                <w:sz w:val="21"/>
                <w:szCs w:val="21"/>
                <w:lang w:val="en-US" w:eastAsia="zh-CN"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24"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4</w:t>
            </w:r>
          </w:p>
        </w:tc>
        <w:tc>
          <w:tcPr>
            <w:tcW w:w="144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全面导入</w:t>
            </w:r>
          </w:p>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auto"/>
                <w:kern w:val="0"/>
                <w:sz w:val="21"/>
                <w:szCs w:val="21"/>
                <w:highlight w:val="none"/>
                <w:u w:val="none"/>
                <w:lang w:val="en-US" w:eastAsia="zh-CN" w:bidi="ar"/>
              </w:rPr>
              <w:t>管理体系</w:t>
            </w:r>
          </w:p>
        </w:tc>
        <w:tc>
          <w:tcPr>
            <w:tcW w:w="1512"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jc w:val="center"/>
              <w:textAlignment w:val="center"/>
              <w:rPr>
                <w:rFonts w:hint="default"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指导企业通过管理体系认证</w:t>
            </w:r>
          </w:p>
        </w:tc>
        <w:tc>
          <w:tcPr>
            <w:tcW w:w="3691"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1.</w:t>
            </w:r>
            <w:r>
              <w:rPr>
                <w:rFonts w:hint="eastAsia" w:ascii="仿宋" w:hAnsi="仿宋" w:eastAsia="仿宋" w:cs="仿宋"/>
                <w:color w:val="auto"/>
                <w:kern w:val="0"/>
                <w:sz w:val="21"/>
                <w:szCs w:val="21"/>
                <w:lang w:bidi="ar"/>
              </w:rPr>
              <w:t>质量</w:t>
            </w:r>
            <w:r>
              <w:rPr>
                <w:rFonts w:hint="eastAsia" w:ascii="仿宋" w:hAnsi="仿宋" w:eastAsia="仿宋" w:cs="仿宋"/>
                <w:color w:val="auto"/>
                <w:kern w:val="0"/>
                <w:sz w:val="21"/>
                <w:szCs w:val="21"/>
                <w:lang w:eastAsia="zh-CN" w:bidi="ar"/>
              </w:rPr>
              <w:t>等</w:t>
            </w:r>
            <w:r>
              <w:rPr>
                <w:rFonts w:hint="eastAsia" w:ascii="仿宋" w:hAnsi="仿宋" w:eastAsia="仿宋" w:cs="仿宋"/>
                <w:color w:val="auto"/>
                <w:kern w:val="0"/>
                <w:sz w:val="21"/>
                <w:szCs w:val="21"/>
                <w:lang w:bidi="ar"/>
              </w:rPr>
              <w:t>管理体系导入咨询</w:t>
            </w:r>
            <w:r>
              <w:rPr>
                <w:rFonts w:hint="eastAsia" w:ascii="仿宋" w:hAnsi="仿宋" w:eastAsia="仿宋" w:cs="仿宋"/>
                <w:color w:val="auto"/>
                <w:kern w:val="0"/>
                <w:sz w:val="21"/>
                <w:szCs w:val="21"/>
                <w:lang w:eastAsia="zh-CN" w:bidi="ar"/>
              </w:rPr>
              <w:t>；</w:t>
            </w:r>
            <w:r>
              <w:rPr>
                <w:rFonts w:hint="eastAsia" w:ascii="仿宋" w:hAnsi="仿宋" w:eastAsia="仿宋" w:cs="仿宋"/>
                <w:color w:val="auto"/>
                <w:kern w:val="0"/>
                <w:sz w:val="21"/>
                <w:szCs w:val="21"/>
                <w:lang w:val="en-US" w:eastAsia="zh-CN" w:bidi="ar"/>
              </w:rPr>
              <w:t>2.管理体系标准培训；3.开展内审、管理评审等相关工作；4.开</w:t>
            </w:r>
            <w:r>
              <w:rPr>
                <w:rFonts w:hint="eastAsia" w:ascii="仿宋" w:hAnsi="仿宋" w:eastAsia="仿宋" w:cs="仿宋"/>
                <w:color w:val="auto"/>
                <w:kern w:val="0"/>
                <w:sz w:val="21"/>
                <w:szCs w:val="21"/>
                <w:lang w:eastAsia="zh-CN" w:bidi="ar"/>
              </w:rPr>
              <w:t>展</w:t>
            </w:r>
            <w:r>
              <w:rPr>
                <w:rFonts w:hint="eastAsia" w:ascii="仿宋" w:hAnsi="仿宋" w:eastAsia="仿宋" w:cs="仿宋"/>
                <w:color w:val="auto"/>
                <w:kern w:val="0"/>
                <w:sz w:val="21"/>
                <w:szCs w:val="21"/>
                <w:lang w:bidi="ar"/>
              </w:rPr>
              <w:t>管理体系认证。</w:t>
            </w:r>
            <w:r>
              <w:rPr>
                <w:rFonts w:hint="eastAsia" w:ascii="仿宋" w:hAnsi="仿宋" w:eastAsia="仿宋" w:cs="仿宋"/>
                <w:b/>
                <w:bCs/>
                <w:color w:val="auto"/>
                <w:kern w:val="0"/>
                <w:sz w:val="21"/>
                <w:szCs w:val="21"/>
                <w:lang w:val="en-US" w:eastAsia="zh-CN" w:bidi="ar"/>
              </w:rPr>
              <w:t>（企业仅可选择1个体系的咨询认证服务）</w:t>
            </w:r>
          </w:p>
        </w:tc>
        <w:tc>
          <w:tcPr>
            <w:tcW w:w="97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3-4个月</w:t>
            </w:r>
          </w:p>
        </w:tc>
        <w:tc>
          <w:tcPr>
            <w:tcW w:w="89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5</w:t>
            </w:r>
            <w:r>
              <w:rPr>
                <w:rFonts w:hint="eastAsia" w:ascii="仿宋" w:hAnsi="仿宋" w:eastAsia="仿宋" w:cs="仿宋"/>
                <w:color w:val="000000"/>
                <w:kern w:val="0"/>
                <w:sz w:val="21"/>
                <w:szCs w:val="21"/>
                <w:lang w:bidi="ar"/>
              </w:rPr>
              <w:t>家</w:t>
            </w:r>
          </w:p>
        </w:tc>
        <w:tc>
          <w:tcPr>
            <w:tcW w:w="705"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34"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5</w:t>
            </w:r>
          </w:p>
        </w:tc>
        <w:tc>
          <w:tcPr>
            <w:tcW w:w="144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质量</w:t>
            </w:r>
          </w:p>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auto"/>
                <w:kern w:val="0"/>
                <w:sz w:val="21"/>
                <w:szCs w:val="21"/>
                <w:highlight w:val="none"/>
                <w:u w:val="none"/>
                <w:lang w:val="en-US" w:eastAsia="zh-CN" w:bidi="ar"/>
              </w:rPr>
              <w:t>在线问诊</w:t>
            </w:r>
          </w:p>
        </w:tc>
        <w:tc>
          <w:tcPr>
            <w:tcW w:w="1512"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jc w:val="center"/>
              <w:textAlignment w:val="center"/>
              <w:rPr>
                <w:rFonts w:hint="eastAsia" w:ascii="仿宋" w:hAnsi="仿宋" w:eastAsia="仿宋" w:cs="仿宋"/>
                <w:b/>
                <w:bCs/>
                <w:color w:val="auto"/>
                <w:kern w:val="0"/>
                <w:sz w:val="21"/>
                <w:szCs w:val="21"/>
                <w:lang w:val="en-US" w:eastAsia="zh-CN" w:bidi="ar"/>
              </w:rPr>
            </w:pPr>
            <w:r>
              <w:rPr>
                <w:rFonts w:hint="eastAsia" w:ascii="仿宋" w:hAnsi="仿宋" w:eastAsia="仿宋" w:cs="仿宋"/>
                <w:i w:val="0"/>
                <w:color w:val="auto"/>
                <w:kern w:val="0"/>
                <w:sz w:val="21"/>
                <w:szCs w:val="21"/>
                <w:highlight w:val="none"/>
                <w:u w:val="none"/>
                <w:lang w:val="en-US" w:eastAsia="zh-CN" w:bidi="ar"/>
              </w:rPr>
              <w:t>专家一对一为企业解答质量问题</w:t>
            </w:r>
          </w:p>
        </w:tc>
        <w:tc>
          <w:tcPr>
            <w:tcW w:w="3691" w:type="dxa"/>
            <w:noWrap w:val="0"/>
            <w:vAlign w:val="center"/>
          </w:tcPr>
          <w:p>
            <w:pPr>
              <w:keepNext w:val="0"/>
              <w:keepLines w:val="0"/>
              <w:pageBreakBefore w:val="0"/>
              <w:widowControl w:val="0"/>
              <w:numPr>
                <w:ilvl w:val="0"/>
                <w:numId w:val="0"/>
              </w:numPr>
              <w:kinsoku/>
              <w:overflowPunct/>
              <w:topLinePunct w:val="0"/>
              <w:autoSpaceDE/>
              <w:autoSpaceDN/>
              <w:bidi w:val="0"/>
              <w:spacing w:line="320" w:lineRule="exact"/>
              <w:textAlignment w:val="center"/>
              <w:rPr>
                <w:rFonts w:hint="default"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1.企业提交质量问题；2.质量专家在线解答；3.一对一沟通质量问题。</w:t>
            </w:r>
          </w:p>
        </w:tc>
        <w:tc>
          <w:tcPr>
            <w:tcW w:w="97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共3期</w:t>
            </w:r>
          </w:p>
          <w:p>
            <w:pPr>
              <w:keepNext w:val="0"/>
              <w:keepLines w:val="0"/>
              <w:pageBreakBefore w:val="0"/>
              <w:widowControl w:val="0"/>
              <w:kinsoku/>
              <w:overflowPunct/>
              <w:topLinePunct w:val="0"/>
              <w:autoSpaceDE/>
              <w:autoSpaceDN/>
              <w:bidi w:val="0"/>
              <w:spacing w:line="320" w:lineRule="exact"/>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每期1天</w:t>
            </w:r>
          </w:p>
        </w:tc>
        <w:tc>
          <w:tcPr>
            <w:tcW w:w="894"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60</w:t>
            </w:r>
            <w:r>
              <w:rPr>
                <w:rFonts w:hint="eastAsia" w:ascii="仿宋" w:hAnsi="仿宋" w:eastAsia="仿宋" w:cs="仿宋"/>
                <w:color w:val="000000"/>
                <w:kern w:val="0"/>
                <w:sz w:val="21"/>
                <w:szCs w:val="21"/>
                <w:lang w:bidi="ar"/>
              </w:rPr>
              <w:t>家</w:t>
            </w:r>
          </w:p>
        </w:tc>
        <w:tc>
          <w:tcPr>
            <w:tcW w:w="705" w:type="dxa"/>
            <w:noWrap w:val="0"/>
            <w:vAlign w:val="center"/>
          </w:tcPr>
          <w:p>
            <w:pPr>
              <w:keepNext w:val="0"/>
              <w:keepLines w:val="0"/>
              <w:pageBreakBefore w:val="0"/>
              <w:widowControl w:val="0"/>
              <w:kinsoku/>
              <w:overflowPunct/>
              <w:topLinePunct w:val="0"/>
              <w:autoSpaceDE/>
              <w:autoSpaceDN/>
              <w:bidi w:val="0"/>
              <w:spacing w:line="32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091" w:hRule="atLeast"/>
          <w:jc w:val="center"/>
        </w:trPr>
        <w:tc>
          <w:tcPr>
            <w:tcW w:w="473"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企业的</w:t>
            </w:r>
          </w:p>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期望和</w:t>
            </w:r>
          </w:p>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sz w:val="21"/>
                <w:szCs w:val="21"/>
              </w:rPr>
              <w:t>承诺</w:t>
            </w:r>
          </w:p>
        </w:tc>
        <w:tc>
          <w:tcPr>
            <w:tcW w:w="92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167" w:beforeLines="50" w:line="240" w:lineRule="auto"/>
              <w:ind w:firstLine="420" w:firstLineChars="200"/>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企业</w:t>
            </w:r>
            <w:r>
              <w:rPr>
                <w:rFonts w:hint="eastAsia" w:ascii="仿宋" w:hAnsi="仿宋" w:eastAsia="仿宋" w:cs="仿宋"/>
                <w:color w:val="000000"/>
                <w:sz w:val="21"/>
                <w:szCs w:val="21"/>
              </w:rPr>
              <w:t>期望：</w:t>
            </w:r>
            <w:r>
              <w:rPr>
                <w:rFonts w:hint="eastAsia" w:ascii="仿宋" w:hAnsi="仿宋" w:eastAsia="仿宋" w:cs="仿宋"/>
                <w:color w:val="000000"/>
                <w:sz w:val="21"/>
                <w:szCs w:val="21"/>
                <w:lang w:val="en-US" w:eastAsia="zh-CN"/>
              </w:rPr>
              <w:t>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1365" w:firstLineChars="650"/>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________________________________________________________________________</w:t>
            </w:r>
          </w:p>
          <w:p>
            <w:pPr>
              <w:keepNext w:val="0"/>
              <w:keepLines w:val="0"/>
              <w:pageBreakBefore w:val="0"/>
              <w:widowControl w:val="0"/>
              <w:kinsoku/>
              <w:overflowPunct/>
              <w:topLinePunct w:val="0"/>
              <w:autoSpaceDE/>
              <w:autoSpaceDN/>
              <w:bidi w:val="0"/>
              <w:spacing w:line="240" w:lineRule="auto"/>
              <w:ind w:firstLine="420" w:firstLineChars="20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企业</w:t>
            </w:r>
            <w:r>
              <w:rPr>
                <w:rFonts w:hint="eastAsia" w:ascii="仿宋" w:hAnsi="仿宋" w:eastAsia="仿宋" w:cs="仿宋"/>
                <w:color w:val="000000"/>
                <w:sz w:val="21"/>
                <w:szCs w:val="21"/>
              </w:rPr>
              <w:t>承诺</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本企业知晓20</w:t>
            </w:r>
            <w:r>
              <w:rPr>
                <w:rFonts w:hint="eastAsia" w:ascii="仿宋" w:hAnsi="仿宋" w:eastAsia="仿宋" w:cs="仿宋"/>
                <w:color w:val="000000"/>
                <w:sz w:val="21"/>
                <w:szCs w:val="21"/>
                <w:lang w:val="en-US" w:eastAsia="zh-CN"/>
              </w:rPr>
              <w:t>20</w:t>
            </w:r>
            <w:r>
              <w:rPr>
                <w:rFonts w:hint="eastAsia" w:ascii="仿宋" w:hAnsi="仿宋" w:eastAsia="仿宋" w:cs="仿宋"/>
                <w:color w:val="000000"/>
                <w:sz w:val="21"/>
                <w:szCs w:val="21"/>
              </w:rPr>
              <w:t>年武汉市中小企业质量提升工程相关精神与要求，自愿报名参加相关活动，且承诺对在参与中小企业质量提升工程中所填报信息的真实性负责。</w:t>
            </w:r>
            <w:r>
              <w:rPr>
                <w:rFonts w:hint="eastAsia" w:ascii="仿宋" w:hAnsi="仿宋" w:eastAsia="仿宋" w:cs="仿宋"/>
                <w:color w:val="000000"/>
                <w:sz w:val="21"/>
                <w:szCs w:val="21"/>
                <w:lang w:eastAsia="zh-CN"/>
              </w:rPr>
              <w:t>若入选</w:t>
            </w:r>
            <w:r>
              <w:rPr>
                <w:rFonts w:hint="eastAsia" w:ascii="仿宋" w:hAnsi="仿宋" w:eastAsia="仿宋" w:cs="仿宋"/>
                <w:color w:val="000000"/>
                <w:sz w:val="21"/>
                <w:szCs w:val="21"/>
                <w:lang w:val="en-US" w:eastAsia="zh-CN"/>
              </w:rPr>
              <w:t>2020年咨询及认证服务项目，</w:t>
            </w:r>
            <w:r>
              <w:rPr>
                <w:rFonts w:hint="eastAsia" w:ascii="仿宋" w:hAnsi="仿宋" w:eastAsia="仿宋" w:cs="仿宋"/>
                <w:color w:val="000000"/>
                <w:sz w:val="21"/>
                <w:szCs w:val="21"/>
              </w:rPr>
              <w:t>愿积极履行质量提升主体责任，积极参加相关活动，</w:t>
            </w:r>
            <w:r>
              <w:rPr>
                <w:rFonts w:hint="eastAsia" w:ascii="仿宋" w:hAnsi="仿宋" w:eastAsia="仿宋" w:cs="仿宋"/>
                <w:color w:val="000000"/>
                <w:sz w:val="21"/>
                <w:szCs w:val="21"/>
                <w:lang w:eastAsia="zh-CN"/>
              </w:rPr>
              <w:t>切实</w:t>
            </w:r>
            <w:r>
              <w:rPr>
                <w:rFonts w:hint="eastAsia" w:ascii="仿宋" w:hAnsi="仿宋" w:eastAsia="仿宋" w:cs="仿宋"/>
                <w:color w:val="000000"/>
                <w:sz w:val="21"/>
                <w:szCs w:val="21"/>
              </w:rPr>
              <w:t>做好相关工作。</w:t>
            </w:r>
          </w:p>
          <w:p>
            <w:pPr>
              <w:keepNext w:val="0"/>
              <w:keepLines w:val="0"/>
              <w:pageBreakBefore w:val="0"/>
              <w:widowControl w:val="0"/>
              <w:kinsoku/>
              <w:overflowPunct/>
              <w:topLinePunct w:val="0"/>
              <w:autoSpaceDE/>
              <w:autoSpaceDN/>
              <w:bidi w:val="0"/>
              <w:spacing w:line="240" w:lineRule="auto"/>
              <w:ind w:firstLine="420" w:firstLineChars="200"/>
              <w:jc w:val="left"/>
              <w:textAlignment w:val="center"/>
              <w:rPr>
                <w:rFonts w:hint="eastAsia" w:ascii="仿宋" w:hAnsi="仿宋" w:eastAsia="仿宋" w:cs="仿宋"/>
                <w:color w:val="000000"/>
                <w:sz w:val="21"/>
                <w:szCs w:val="21"/>
              </w:rPr>
            </w:pPr>
          </w:p>
          <w:p>
            <w:pPr>
              <w:keepNext w:val="0"/>
              <w:keepLines w:val="0"/>
              <w:pageBreakBefore w:val="0"/>
              <w:widowControl w:val="0"/>
              <w:kinsoku/>
              <w:overflowPunct/>
              <w:topLinePunct w:val="0"/>
              <w:autoSpaceDE/>
              <w:autoSpaceDN/>
              <w:bidi w:val="0"/>
              <w:spacing w:line="240" w:lineRule="auto"/>
              <w:jc w:val="righ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企业名称（盖章）：               企业质量提升负责人</w:t>
            </w:r>
            <w:r>
              <w:rPr>
                <w:rFonts w:hint="eastAsia" w:ascii="仿宋" w:hAnsi="仿宋" w:eastAsia="仿宋" w:cs="仿宋"/>
                <w:color w:val="000000"/>
                <w:kern w:val="0"/>
                <w:sz w:val="21"/>
                <w:szCs w:val="21"/>
                <w:lang w:bidi="ar"/>
              </w:rPr>
              <w:t xml:space="preserve">：        </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 xml:space="preserve">    （签字）</w:t>
            </w:r>
          </w:p>
          <w:p>
            <w:pPr>
              <w:keepNext w:val="0"/>
              <w:keepLines w:val="0"/>
              <w:pageBreakBefore w:val="0"/>
              <w:widowControl w:val="0"/>
              <w:kinsoku/>
              <w:wordWrap w:val="0"/>
              <w:overflowPunct/>
              <w:topLinePunct w:val="0"/>
              <w:autoSpaceDE/>
              <w:autoSpaceDN/>
              <w:bidi w:val="0"/>
              <w:spacing w:line="240" w:lineRule="auto"/>
              <w:jc w:val="right"/>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 xml:space="preserve">填报日期：  </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 xml:space="preserve">   年 </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 xml:space="preserve">  月  </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 xml:space="preserve"> 日</w:t>
            </w:r>
            <w:r>
              <w:rPr>
                <w:rFonts w:hint="eastAsia" w:ascii="仿宋" w:hAnsi="仿宋" w:eastAsia="仿宋" w:cs="仿宋"/>
                <w:color w:val="000000"/>
                <w:kern w:val="0"/>
                <w:sz w:val="21"/>
                <w:szCs w:val="21"/>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before="167" w:beforeLines="50" w:line="240" w:lineRule="auto"/>
        <w:jc w:val="left"/>
        <w:textAlignment w:val="auto"/>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注：咨询项目限定名额，每个企业根据实际需求</w:t>
      </w:r>
      <w:r>
        <w:rPr>
          <w:rFonts w:hint="eastAsia" w:ascii="仿宋" w:hAnsi="仿宋" w:eastAsia="仿宋" w:cs="仿宋"/>
          <w:color w:val="000000"/>
          <w:kern w:val="0"/>
          <w:sz w:val="21"/>
          <w:szCs w:val="21"/>
          <w:lang w:val="en-US" w:eastAsia="zh-CN" w:bidi="ar"/>
        </w:rPr>
        <w:t>最多</w:t>
      </w:r>
      <w:r>
        <w:rPr>
          <w:rFonts w:hint="eastAsia" w:ascii="仿宋" w:hAnsi="仿宋" w:eastAsia="仿宋" w:cs="仿宋"/>
          <w:color w:val="000000"/>
          <w:kern w:val="0"/>
          <w:sz w:val="21"/>
          <w:szCs w:val="21"/>
          <w:lang w:bidi="ar"/>
        </w:rPr>
        <w:t>预</w:t>
      </w:r>
      <w:r>
        <w:rPr>
          <w:rFonts w:hint="eastAsia" w:ascii="仿宋" w:hAnsi="仿宋" w:eastAsia="仿宋" w:cs="仿宋"/>
          <w:color w:val="auto"/>
          <w:kern w:val="0"/>
          <w:sz w:val="21"/>
          <w:szCs w:val="21"/>
          <w:lang w:bidi="ar"/>
        </w:rPr>
        <w:t>选</w:t>
      </w:r>
      <w:r>
        <w:rPr>
          <w:rFonts w:hint="eastAsia" w:ascii="仿宋" w:hAnsi="仿宋" w:eastAsia="仿宋" w:cs="仿宋"/>
          <w:color w:val="auto"/>
          <w:kern w:val="0"/>
          <w:sz w:val="21"/>
          <w:szCs w:val="21"/>
          <w:lang w:val="en-US" w:eastAsia="zh-CN" w:bidi="ar"/>
        </w:rPr>
        <w:t>3</w:t>
      </w:r>
      <w:r>
        <w:rPr>
          <w:rFonts w:hint="eastAsia" w:ascii="仿宋" w:hAnsi="仿宋" w:eastAsia="仿宋" w:cs="仿宋"/>
          <w:color w:val="auto"/>
          <w:kern w:val="0"/>
          <w:sz w:val="21"/>
          <w:szCs w:val="21"/>
          <w:lang w:bidi="ar"/>
        </w:rPr>
        <w:t>个</w:t>
      </w:r>
      <w:r>
        <w:rPr>
          <w:rFonts w:hint="eastAsia" w:ascii="仿宋" w:hAnsi="仿宋" w:eastAsia="仿宋" w:cs="仿宋"/>
          <w:color w:val="000000"/>
          <w:kern w:val="0"/>
          <w:sz w:val="21"/>
          <w:szCs w:val="21"/>
          <w:lang w:bidi="ar"/>
        </w:rPr>
        <w:t>项目意愿</w:t>
      </w:r>
      <w:r>
        <w:rPr>
          <w:rFonts w:hint="eastAsia" w:ascii="仿宋" w:hAnsi="仿宋" w:eastAsia="仿宋" w:cs="仿宋"/>
          <w:color w:val="000000"/>
          <w:kern w:val="0"/>
          <w:sz w:val="21"/>
          <w:szCs w:val="21"/>
          <w:lang w:val="en-US" w:eastAsia="zh-CN" w:bidi="ar"/>
        </w:rPr>
        <w:t>,</w:t>
      </w:r>
      <w:r>
        <w:rPr>
          <w:rFonts w:hint="eastAsia" w:ascii="仿宋" w:hAnsi="仿宋" w:eastAsia="仿宋" w:cs="仿宋"/>
          <w:color w:val="auto"/>
          <w:sz w:val="21"/>
          <w:szCs w:val="21"/>
          <w:lang w:eastAsia="zh-CN"/>
        </w:rPr>
        <w:t>在拟参加的项目</w:t>
      </w:r>
      <w:r>
        <w:rPr>
          <w:rFonts w:hint="eastAsia" w:ascii="仿宋" w:hAnsi="仿宋" w:eastAsia="仿宋" w:cs="仿宋"/>
          <w:color w:val="auto"/>
          <w:sz w:val="21"/>
          <w:szCs w:val="21"/>
          <w:lang w:val="en-US" w:eastAsia="zh-CN"/>
        </w:rPr>
        <w:t>后打“√”</w:t>
      </w:r>
      <w:r>
        <w:rPr>
          <w:rFonts w:hint="eastAsia" w:ascii="仿宋" w:hAnsi="仿宋" w:eastAsia="仿宋" w:cs="仿宋"/>
          <w:color w:val="000000"/>
          <w:kern w:val="0"/>
          <w:sz w:val="21"/>
          <w:szCs w:val="21"/>
          <w:lang w:bidi="ar"/>
        </w:rPr>
        <w:t>，具体咨询及认证服务项目</w:t>
      </w:r>
      <w:r>
        <w:rPr>
          <w:rFonts w:hint="eastAsia" w:ascii="仿宋" w:hAnsi="仿宋" w:eastAsia="仿宋" w:cs="仿宋"/>
          <w:color w:val="000000"/>
          <w:kern w:val="0"/>
          <w:sz w:val="21"/>
          <w:szCs w:val="21"/>
          <w:lang w:eastAsia="zh-CN" w:bidi="ar"/>
        </w:rPr>
        <w:t>的安排，</w:t>
      </w:r>
      <w:r>
        <w:rPr>
          <w:rFonts w:hint="eastAsia" w:ascii="仿宋" w:hAnsi="仿宋" w:eastAsia="仿宋" w:cs="仿宋"/>
          <w:color w:val="000000"/>
          <w:kern w:val="0"/>
          <w:sz w:val="21"/>
          <w:szCs w:val="21"/>
          <w:lang w:bidi="ar"/>
        </w:rPr>
        <w:t>由武汉市标准化研究院中小企业质量提升工程工作专班综合评审后确定。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rPr>
      </w:pPr>
      <w:r>
        <w:rPr>
          <w:rFonts w:hint="eastAsia" w:ascii="方正小标宋简体" w:hAnsi="仿宋" w:eastAsia="方正小标宋简体"/>
          <w:sz w:val="21"/>
          <w:szCs w:val="21"/>
        </w:rPr>
        <w:br w:type="page"/>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企业基本情况</w:t>
      </w:r>
    </w:p>
    <w:tbl>
      <w:tblPr>
        <w:tblStyle w:val="2"/>
        <w:tblW w:w="9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4"/>
        <w:gridCol w:w="1277"/>
        <w:gridCol w:w="633"/>
        <w:gridCol w:w="1230"/>
        <w:gridCol w:w="945"/>
        <w:gridCol w:w="606"/>
        <w:gridCol w:w="56"/>
        <w:gridCol w:w="637"/>
        <w:gridCol w:w="543"/>
        <w:gridCol w:w="101"/>
        <w:gridCol w:w="788"/>
        <w:gridCol w:w="441"/>
        <w:gridCol w:w="466"/>
        <w:gridCol w:w="634"/>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eastAsia="zh-CN" w:bidi="ar"/>
              </w:rPr>
              <w:t>企业名称</w:t>
            </w:r>
          </w:p>
        </w:tc>
        <w:tc>
          <w:tcPr>
            <w:tcW w:w="8078" w:type="dxa"/>
            <w:gridSpan w:val="1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6"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所属行业</w:t>
            </w:r>
          </w:p>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highlight w:val="none"/>
                <w:lang w:bidi="ar"/>
              </w:rPr>
              <w:t>（单选）</w:t>
            </w:r>
          </w:p>
        </w:tc>
        <w:tc>
          <w:tcPr>
            <w:tcW w:w="8078" w:type="dxa"/>
            <w:gridSpan w:val="1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□汽车及零部件制造业；□光电子制造业；□生命健康制造业；</w:t>
            </w:r>
          </w:p>
          <w:p>
            <w:pPr>
              <w:keepNext w:val="0"/>
              <w:keepLines w:val="0"/>
              <w:pageBreakBefore w:val="0"/>
              <w:widowControl w:val="0"/>
              <w:kinsoku/>
              <w:overflowPunct/>
              <w:topLinePunct w:val="0"/>
              <w:autoSpaceDE/>
              <w:autoSpaceDN/>
              <w:bidi w:val="0"/>
              <w:spacing w:line="240" w:lineRule="auto"/>
              <w:jc w:val="left"/>
              <w:textAlignment w:val="center"/>
              <w:rPr>
                <w:rFonts w:hint="eastAsia" w:eastAsia="仿宋"/>
                <w:kern w:val="0"/>
                <w:sz w:val="21"/>
                <w:szCs w:val="21"/>
                <w:lang w:val="en-US" w:eastAsia="zh-CN"/>
              </w:rPr>
            </w:pPr>
            <w:r>
              <w:rPr>
                <w:rFonts w:hint="eastAsia" w:ascii="仿宋" w:hAnsi="仿宋" w:eastAsia="仿宋" w:cs="仿宋"/>
                <w:color w:val="000000"/>
                <w:kern w:val="0"/>
                <w:sz w:val="21"/>
                <w:szCs w:val="21"/>
                <w:lang w:bidi="ar"/>
              </w:rPr>
              <w:t>□食品及农产品制造业；□服装制造业；□其他制造业（请说明：</w:t>
            </w:r>
            <w:r>
              <w:rPr>
                <w:rFonts w:hint="eastAsia" w:ascii="仿宋" w:hAnsi="仿宋" w:eastAsia="仿宋" w:cs="仿宋"/>
                <w:color w:val="000000"/>
                <w:kern w:val="0"/>
                <w:sz w:val="21"/>
                <w:szCs w:val="21"/>
                <w:lang w:val="en-US" w:eastAsia="zh-CN" w:bidi="ar"/>
              </w:rPr>
              <w:t>____________</w:t>
            </w:r>
            <w:r>
              <w:rPr>
                <w:rFonts w:hint="eastAsia" w:ascii="仿宋" w:hAnsi="仿宋" w:eastAsia="仿宋" w:cs="仿宋"/>
                <w:color w:val="000000"/>
                <w:kern w:val="0"/>
                <w:sz w:val="21"/>
                <w:szCs w:val="21"/>
                <w:lang w:bidi="ar"/>
              </w:rPr>
              <w:t>）</w:t>
            </w:r>
            <w:r>
              <w:rPr>
                <w:rFonts w:hint="eastAsia" w:eastAsia="仿宋"/>
                <w:kern w:val="0"/>
                <w:sz w:val="21"/>
                <w:szCs w:val="21"/>
                <w:lang w:val="en-US" w:eastAsia="zh-CN"/>
              </w:rPr>
              <w:t>；</w:t>
            </w:r>
          </w:p>
          <w:p>
            <w:pPr>
              <w:keepNext w:val="0"/>
              <w:keepLines w:val="0"/>
              <w:pageBreakBefore w:val="0"/>
              <w:widowControl w:val="0"/>
              <w:kinsoku/>
              <w:overflowPunct/>
              <w:topLinePunct w:val="0"/>
              <w:autoSpaceDE/>
              <w:autoSpaceDN/>
              <w:bidi w:val="0"/>
              <w:spacing w:line="240" w:lineRule="auto"/>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□生命健康服务业；□信息技术服务业；□商贸与物流服务业；□其他服务业（请说明：</w:t>
            </w:r>
            <w:r>
              <w:rPr>
                <w:rFonts w:hint="eastAsia" w:ascii="仿宋" w:hAnsi="仿宋" w:eastAsia="仿宋" w:cs="仿宋"/>
                <w:color w:val="000000"/>
                <w:kern w:val="0"/>
                <w:sz w:val="21"/>
                <w:szCs w:val="21"/>
                <w:lang w:val="en-US" w:eastAsia="zh-CN" w:bidi="ar"/>
              </w:rPr>
              <w:t>___________</w:t>
            </w:r>
            <w:r>
              <w:rPr>
                <w:rFonts w:hint="eastAsia" w:ascii="仿宋" w:hAnsi="仿宋" w:eastAsia="仿宋" w:cs="仿宋"/>
                <w:color w:val="000000"/>
                <w:kern w:val="0"/>
                <w:sz w:val="21"/>
                <w:szCs w:val="21"/>
                <w:lang w:bidi="ar"/>
              </w:rPr>
              <w:t>）</w:t>
            </w: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统</w:t>
            </w:r>
            <w:r>
              <w:rPr>
                <w:rFonts w:hint="eastAsia" w:ascii="仿宋" w:hAnsi="仿宋" w:eastAsia="仿宋" w:cs="仿宋"/>
                <w:color w:val="000000"/>
                <w:kern w:val="0"/>
                <w:sz w:val="21"/>
                <w:szCs w:val="21"/>
                <w:lang w:eastAsia="zh-CN" w:bidi="ar"/>
              </w:rPr>
              <w:t>一</w:t>
            </w:r>
            <w:r>
              <w:rPr>
                <w:rFonts w:hint="eastAsia" w:ascii="仿宋" w:hAnsi="仿宋" w:eastAsia="仿宋" w:cs="仿宋"/>
                <w:color w:val="000000"/>
                <w:kern w:val="0"/>
                <w:sz w:val="21"/>
                <w:szCs w:val="21"/>
                <w:lang w:bidi="ar"/>
              </w:rPr>
              <w:t>社会</w:t>
            </w:r>
          </w:p>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信用代码</w:t>
            </w:r>
          </w:p>
        </w:tc>
        <w:tc>
          <w:tcPr>
            <w:tcW w:w="3470" w:type="dxa"/>
            <w:gridSpan w:val="5"/>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sz w:val="21"/>
                <w:szCs w:val="21"/>
                <w:highlight w:val="none"/>
                <w:lang w:val="en-US" w:eastAsia="zh-CN"/>
              </w:rPr>
            </w:pPr>
          </w:p>
        </w:tc>
        <w:tc>
          <w:tcPr>
            <w:tcW w:w="1281"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kern w:val="0"/>
                <w:sz w:val="21"/>
                <w:szCs w:val="21"/>
                <w:highlight w:val="none"/>
                <w:lang w:bidi="ar"/>
              </w:rPr>
              <w:t>所属园区</w:t>
            </w:r>
          </w:p>
        </w:tc>
        <w:tc>
          <w:tcPr>
            <w:tcW w:w="3327" w:type="dxa"/>
            <w:gridSpan w:val="5"/>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联系地址</w:t>
            </w:r>
          </w:p>
        </w:tc>
        <w:tc>
          <w:tcPr>
            <w:tcW w:w="3470" w:type="dxa"/>
            <w:gridSpan w:val="5"/>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武汉市</w:t>
            </w:r>
            <w:r>
              <w:rPr>
                <w:rFonts w:hint="eastAsia" w:ascii="仿宋" w:hAnsi="仿宋" w:eastAsia="仿宋" w:cs="仿宋"/>
                <w:color w:val="000000"/>
                <w:sz w:val="21"/>
                <w:szCs w:val="21"/>
                <w:lang w:val="en-US" w:eastAsia="zh-CN"/>
              </w:rPr>
              <w:t xml:space="preserve">              区 </w:t>
            </w:r>
          </w:p>
        </w:tc>
        <w:tc>
          <w:tcPr>
            <w:tcW w:w="1281"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具体地址</w:t>
            </w:r>
          </w:p>
        </w:tc>
        <w:tc>
          <w:tcPr>
            <w:tcW w:w="3327" w:type="dxa"/>
            <w:gridSpan w:val="5"/>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主导产品或服务</w:t>
            </w:r>
          </w:p>
        </w:tc>
        <w:tc>
          <w:tcPr>
            <w:tcW w:w="8078" w:type="dxa"/>
            <w:gridSpan w:val="1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产品执行标准</w:t>
            </w:r>
          </w:p>
        </w:tc>
        <w:tc>
          <w:tcPr>
            <w:tcW w:w="8078" w:type="dxa"/>
            <w:gridSpan w:val="1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right"/>
              <w:textAlignment w:val="center"/>
              <w:rPr>
                <w:rFonts w:hint="eastAsia" w:ascii="仿宋" w:hAnsi="仿宋" w:eastAsia="仿宋" w:cs="仿宋"/>
                <w:color w:val="000000"/>
                <w:kern w:val="0"/>
                <w:sz w:val="21"/>
                <w:szCs w:val="21"/>
                <w:highlight w:val="cyan"/>
                <w:lang w:bidi="ar"/>
              </w:rPr>
            </w:pPr>
            <w:r>
              <w:rPr>
                <w:rFonts w:hint="eastAsia" w:ascii="仿宋" w:hAnsi="仿宋" w:eastAsia="仿宋" w:cs="仿宋"/>
                <w:color w:val="000000"/>
                <w:kern w:val="0"/>
                <w:sz w:val="21"/>
                <w:szCs w:val="21"/>
                <w:lang w:bidi="ar"/>
              </w:rPr>
              <w:t>（标准名称、代号）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法定代表人</w:t>
            </w:r>
          </w:p>
        </w:tc>
        <w:tc>
          <w:tcPr>
            <w:tcW w:w="633"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230"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945"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联系电话</w:t>
            </w:r>
          </w:p>
        </w:tc>
        <w:tc>
          <w:tcPr>
            <w:tcW w:w="1299"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543"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邮箱</w:t>
            </w:r>
          </w:p>
        </w:tc>
        <w:tc>
          <w:tcPr>
            <w:tcW w:w="3428" w:type="dxa"/>
            <w:gridSpan w:val="6"/>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1621"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联系人</w:t>
            </w:r>
          </w:p>
        </w:tc>
        <w:tc>
          <w:tcPr>
            <w:tcW w:w="633"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230"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945"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联系电话</w:t>
            </w:r>
          </w:p>
        </w:tc>
        <w:tc>
          <w:tcPr>
            <w:tcW w:w="1299"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543"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QQ</w:t>
            </w:r>
          </w:p>
        </w:tc>
        <w:tc>
          <w:tcPr>
            <w:tcW w:w="1330"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466" w:type="dxa"/>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b/>
                <w:bCs/>
                <w:color w:val="000000"/>
                <w:kern w:val="0"/>
                <w:sz w:val="21"/>
                <w:szCs w:val="21"/>
                <w:lang w:eastAsia="zh-CN" w:bidi="ar"/>
              </w:rPr>
            </w:pPr>
            <w:r>
              <w:rPr>
                <w:rFonts w:hint="eastAsia" w:ascii="仿宋" w:hAnsi="仿宋" w:eastAsia="仿宋" w:cs="仿宋"/>
                <w:color w:val="000000"/>
                <w:kern w:val="0"/>
                <w:sz w:val="21"/>
                <w:szCs w:val="21"/>
                <w:lang w:bidi="ar"/>
              </w:rPr>
              <w:t>职务</w:t>
            </w:r>
          </w:p>
        </w:tc>
        <w:tc>
          <w:tcPr>
            <w:tcW w:w="1632" w:type="dxa"/>
            <w:gridSpan w:val="2"/>
            <w:noWrap w:val="0"/>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2254" w:type="dxa"/>
            <w:gridSpan w:val="3"/>
            <w:vMerge w:val="restart"/>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企业基本情况</w:t>
            </w:r>
          </w:p>
        </w:tc>
        <w:tc>
          <w:tcPr>
            <w:tcW w:w="1230"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从业人</w:t>
            </w:r>
            <w:r>
              <w:rPr>
                <w:rFonts w:hint="eastAsia" w:ascii="仿宋" w:hAnsi="仿宋" w:eastAsia="仿宋" w:cs="仿宋"/>
                <w:color w:val="000000"/>
                <w:kern w:val="0"/>
                <w:sz w:val="21"/>
                <w:szCs w:val="21"/>
                <w:lang w:eastAsia="zh-CN" w:bidi="ar"/>
              </w:rPr>
              <w:t>数</w:t>
            </w:r>
            <w:r>
              <w:rPr>
                <w:rFonts w:hint="eastAsia" w:ascii="仿宋" w:hAnsi="仿宋" w:eastAsia="仿宋" w:cs="仿宋"/>
                <w:color w:val="000000"/>
                <w:kern w:val="0"/>
                <w:sz w:val="21"/>
                <w:szCs w:val="21"/>
                <w:lang w:val="en-US" w:eastAsia="zh-CN" w:bidi="ar"/>
              </w:rPr>
              <w:t>/</w:t>
            </w:r>
            <w:r>
              <w:rPr>
                <w:rStyle w:val="4"/>
                <w:rFonts w:hint="default" w:ascii="仿宋" w:hAnsi="仿宋" w:eastAsia="仿宋" w:cs="仿宋"/>
                <w:sz w:val="21"/>
                <w:szCs w:val="21"/>
                <w:lang w:bidi="ar"/>
              </w:rPr>
              <w:t>人</w:t>
            </w:r>
          </w:p>
        </w:tc>
        <w:tc>
          <w:tcPr>
            <w:tcW w:w="945"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1299"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highlight w:val="none"/>
              </w:rPr>
            </w:pPr>
            <w:r>
              <w:rPr>
                <w:rFonts w:hint="eastAsia" w:ascii="仿宋" w:hAnsi="仿宋" w:eastAsia="仿宋" w:cs="仿宋"/>
                <w:color w:val="000000"/>
                <w:kern w:val="0"/>
                <w:sz w:val="21"/>
                <w:szCs w:val="21"/>
                <w:highlight w:val="none"/>
                <w:lang w:bidi="ar"/>
              </w:rPr>
              <w:t>技术人员</w:t>
            </w:r>
            <w:r>
              <w:rPr>
                <w:rStyle w:val="4"/>
                <w:rFonts w:hint="eastAsia" w:ascii="仿宋" w:hAnsi="仿宋" w:eastAsia="仿宋" w:cs="仿宋"/>
                <w:sz w:val="21"/>
                <w:szCs w:val="21"/>
                <w:highlight w:val="none"/>
                <w:lang w:val="en-US" w:eastAsia="zh-CN" w:bidi="ar"/>
              </w:rPr>
              <w:t>/</w:t>
            </w:r>
            <w:r>
              <w:rPr>
                <w:rStyle w:val="4"/>
                <w:rFonts w:hint="default" w:ascii="仿宋" w:hAnsi="仿宋" w:eastAsia="仿宋" w:cs="仿宋"/>
                <w:sz w:val="21"/>
                <w:szCs w:val="21"/>
                <w:highlight w:val="none"/>
                <w:lang w:bidi="ar"/>
              </w:rPr>
              <w:t>人</w:t>
            </w:r>
          </w:p>
        </w:tc>
        <w:tc>
          <w:tcPr>
            <w:tcW w:w="1432"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highlight w:val="none"/>
                <w:lang w:val="en-US" w:eastAsia="zh-CN" w:bidi="ar"/>
              </w:rPr>
            </w:pPr>
          </w:p>
        </w:tc>
        <w:tc>
          <w:tcPr>
            <w:tcW w:w="1541"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top"/>
              <w:rPr>
                <w:rFonts w:ascii="仿宋" w:hAnsi="仿宋" w:eastAsia="仿宋" w:cs="仿宋"/>
                <w:color w:val="000000"/>
                <w:sz w:val="21"/>
                <w:szCs w:val="21"/>
                <w:highlight w:val="none"/>
              </w:rPr>
            </w:pPr>
            <w:r>
              <w:rPr>
                <w:rFonts w:hint="eastAsia" w:ascii="仿宋" w:hAnsi="仿宋" w:eastAsia="仿宋" w:cs="仿宋"/>
                <w:color w:val="000000"/>
                <w:kern w:val="0"/>
                <w:sz w:val="21"/>
                <w:szCs w:val="21"/>
                <w:highlight w:val="none"/>
                <w:lang w:bidi="ar"/>
              </w:rPr>
              <w:t>注册资金</w:t>
            </w:r>
            <w:r>
              <w:rPr>
                <w:rStyle w:val="4"/>
                <w:rFonts w:hint="eastAsia" w:ascii="仿宋" w:hAnsi="仿宋" w:eastAsia="仿宋" w:cs="仿宋"/>
                <w:sz w:val="21"/>
                <w:szCs w:val="21"/>
                <w:highlight w:val="none"/>
                <w:lang w:val="en-US" w:eastAsia="zh-CN" w:bidi="ar"/>
              </w:rPr>
              <w:t>/</w:t>
            </w:r>
            <w:r>
              <w:rPr>
                <w:rStyle w:val="4"/>
                <w:rFonts w:hint="default" w:ascii="仿宋" w:hAnsi="仿宋" w:eastAsia="仿宋" w:cs="仿宋"/>
                <w:sz w:val="21"/>
                <w:szCs w:val="21"/>
                <w:highlight w:val="none"/>
                <w:lang w:bidi="ar"/>
              </w:rPr>
              <w:t>万元</w:t>
            </w:r>
          </w:p>
        </w:tc>
        <w:tc>
          <w:tcPr>
            <w:tcW w:w="998"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top"/>
              <w:rPr>
                <w:rFonts w:hint="default" w:ascii="仿宋" w:hAnsi="仿宋" w:eastAsia="仿宋" w:cs="仿宋"/>
                <w:color w:val="000000"/>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2254" w:type="dxa"/>
            <w:gridSpan w:val="3"/>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p>
        </w:tc>
        <w:tc>
          <w:tcPr>
            <w:tcW w:w="1230"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bidi="ar"/>
              </w:rPr>
              <w:t>成立日</w:t>
            </w:r>
            <w:r>
              <w:rPr>
                <w:rFonts w:hint="eastAsia" w:ascii="仿宋" w:hAnsi="仿宋" w:eastAsia="仿宋" w:cs="仿宋"/>
                <w:color w:val="000000"/>
                <w:kern w:val="0"/>
                <w:sz w:val="21"/>
                <w:szCs w:val="21"/>
                <w:lang w:eastAsia="zh-CN" w:bidi="ar"/>
              </w:rPr>
              <w:t>期</w:t>
            </w:r>
          </w:p>
        </w:tc>
        <w:tc>
          <w:tcPr>
            <w:tcW w:w="945"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1299"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场所面积</w:t>
            </w:r>
            <w:r>
              <w:rPr>
                <w:rFonts w:hint="eastAsia" w:ascii="仿宋" w:hAnsi="仿宋" w:eastAsia="仿宋" w:cs="仿宋"/>
                <w:color w:val="000000"/>
                <w:kern w:val="0"/>
                <w:sz w:val="21"/>
                <w:szCs w:val="21"/>
                <w:lang w:val="en-US" w:eastAsia="zh-CN" w:bidi="ar"/>
              </w:rPr>
              <w:t>/</w:t>
            </w:r>
            <w:r>
              <w:rPr>
                <w:rFonts w:hint="eastAsia" w:ascii="仿宋" w:hAnsi="仿宋" w:eastAsia="仿宋" w:cs="仿宋"/>
                <w:color w:val="000000"/>
                <w:kern w:val="0"/>
                <w:sz w:val="21"/>
                <w:szCs w:val="21"/>
                <w:lang w:bidi="ar"/>
              </w:rPr>
              <w:t>m</w:t>
            </w:r>
            <w:r>
              <w:rPr>
                <w:rFonts w:hint="eastAsia" w:ascii="仿宋" w:hAnsi="仿宋" w:eastAsia="仿宋" w:cs="仿宋"/>
                <w:color w:val="000000"/>
                <w:kern w:val="0"/>
                <w:sz w:val="21"/>
                <w:szCs w:val="21"/>
                <w:vertAlign w:val="superscript"/>
                <w:lang w:bidi="ar"/>
              </w:rPr>
              <w:t>2</w:t>
            </w:r>
          </w:p>
        </w:tc>
        <w:tc>
          <w:tcPr>
            <w:tcW w:w="1432"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1541"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top"/>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bidi="ar"/>
              </w:rPr>
              <w:t>生产线数量</w:t>
            </w:r>
          </w:p>
        </w:tc>
        <w:tc>
          <w:tcPr>
            <w:tcW w:w="998"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top"/>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2254"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主营业务收入</w:t>
            </w:r>
          </w:p>
        </w:tc>
        <w:tc>
          <w:tcPr>
            <w:tcW w:w="1230"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color w:val="000000"/>
                <w:sz w:val="21"/>
                <w:szCs w:val="21"/>
              </w:rPr>
            </w:pPr>
            <w:r>
              <w:rPr>
                <w:rStyle w:val="5"/>
                <w:rFonts w:hint="default" w:ascii="仿宋" w:hAnsi="仿宋" w:eastAsia="仿宋" w:cs="仿宋"/>
                <w:sz w:val="21"/>
                <w:szCs w:val="21"/>
                <w:lang w:bidi="ar"/>
              </w:rPr>
              <w:t>20</w:t>
            </w:r>
            <w:r>
              <w:rPr>
                <w:rStyle w:val="6"/>
                <w:rFonts w:hint="default" w:ascii="仿宋" w:hAnsi="仿宋" w:eastAsia="仿宋" w:cs="仿宋"/>
                <w:sz w:val="21"/>
                <w:szCs w:val="21"/>
                <w:u w:val="none"/>
                <w:lang w:bidi="ar"/>
              </w:rPr>
              <w:t>1</w:t>
            </w:r>
            <w:r>
              <w:rPr>
                <w:rStyle w:val="6"/>
                <w:rFonts w:hint="eastAsia" w:ascii="仿宋" w:hAnsi="仿宋" w:eastAsia="仿宋" w:cs="仿宋"/>
                <w:sz w:val="21"/>
                <w:szCs w:val="21"/>
                <w:u w:val="none"/>
                <w:lang w:val="en-US" w:eastAsia="zh-CN" w:bidi="ar"/>
              </w:rPr>
              <w:t>7</w:t>
            </w:r>
            <w:r>
              <w:rPr>
                <w:rStyle w:val="5"/>
                <w:rFonts w:hint="default" w:ascii="仿宋" w:hAnsi="仿宋" w:eastAsia="仿宋" w:cs="仿宋"/>
                <w:sz w:val="21"/>
                <w:szCs w:val="21"/>
                <w:lang w:bidi="ar"/>
              </w:rPr>
              <w:t>年</w:t>
            </w:r>
            <w:r>
              <w:rPr>
                <w:rStyle w:val="5"/>
                <w:rFonts w:hint="eastAsia" w:ascii="仿宋" w:hAnsi="仿宋" w:eastAsia="仿宋" w:cs="仿宋"/>
                <w:sz w:val="21"/>
                <w:szCs w:val="21"/>
                <w:lang w:val="en-US" w:eastAsia="zh-CN" w:bidi="ar"/>
              </w:rPr>
              <w:t>/</w:t>
            </w:r>
            <w:r>
              <w:rPr>
                <w:rStyle w:val="4"/>
                <w:rFonts w:hint="default" w:ascii="仿宋" w:hAnsi="仿宋" w:eastAsia="仿宋" w:cs="仿宋"/>
                <w:sz w:val="21"/>
                <w:szCs w:val="21"/>
                <w:lang w:bidi="ar"/>
              </w:rPr>
              <w:t>万元</w:t>
            </w:r>
          </w:p>
        </w:tc>
        <w:tc>
          <w:tcPr>
            <w:tcW w:w="945"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center"/>
              <w:rPr>
                <w:rStyle w:val="5"/>
                <w:rFonts w:hint="default" w:ascii="仿宋" w:hAnsi="仿宋" w:eastAsia="仿宋" w:cs="仿宋"/>
                <w:sz w:val="21"/>
                <w:szCs w:val="21"/>
                <w:lang w:val="en-US" w:eastAsia="zh-CN" w:bidi="ar"/>
              </w:rPr>
            </w:pPr>
          </w:p>
        </w:tc>
        <w:tc>
          <w:tcPr>
            <w:tcW w:w="1299" w:type="dxa"/>
            <w:gridSpan w:val="3"/>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color w:val="000000"/>
                <w:sz w:val="21"/>
                <w:szCs w:val="21"/>
              </w:rPr>
            </w:pPr>
            <w:r>
              <w:rPr>
                <w:rStyle w:val="5"/>
                <w:rFonts w:hint="default" w:ascii="仿宋" w:hAnsi="仿宋" w:eastAsia="仿宋" w:cs="仿宋"/>
                <w:sz w:val="21"/>
                <w:szCs w:val="21"/>
                <w:lang w:bidi="ar"/>
              </w:rPr>
              <w:t>20</w:t>
            </w:r>
            <w:r>
              <w:rPr>
                <w:rStyle w:val="6"/>
                <w:rFonts w:hint="default" w:ascii="仿宋" w:hAnsi="仿宋" w:eastAsia="仿宋" w:cs="仿宋"/>
                <w:sz w:val="21"/>
                <w:szCs w:val="21"/>
                <w:u w:val="none"/>
                <w:lang w:bidi="ar"/>
              </w:rPr>
              <w:t>1</w:t>
            </w:r>
            <w:r>
              <w:rPr>
                <w:rStyle w:val="6"/>
                <w:rFonts w:hint="eastAsia" w:ascii="仿宋" w:hAnsi="仿宋" w:eastAsia="仿宋" w:cs="仿宋"/>
                <w:sz w:val="21"/>
                <w:szCs w:val="21"/>
                <w:u w:val="none"/>
                <w:lang w:val="en-US" w:eastAsia="zh-CN" w:bidi="ar"/>
              </w:rPr>
              <w:t>8</w:t>
            </w:r>
            <w:r>
              <w:rPr>
                <w:rStyle w:val="5"/>
                <w:rFonts w:hint="default" w:ascii="仿宋" w:hAnsi="仿宋" w:eastAsia="仿宋" w:cs="仿宋"/>
                <w:sz w:val="21"/>
                <w:szCs w:val="21"/>
                <w:lang w:bidi="ar"/>
              </w:rPr>
              <w:t>年</w:t>
            </w:r>
            <w:r>
              <w:rPr>
                <w:rStyle w:val="5"/>
                <w:rFonts w:hint="eastAsia" w:ascii="仿宋" w:hAnsi="仿宋" w:eastAsia="仿宋" w:cs="仿宋"/>
                <w:sz w:val="21"/>
                <w:szCs w:val="21"/>
                <w:lang w:val="en-US" w:eastAsia="zh-CN" w:bidi="ar"/>
              </w:rPr>
              <w:t>/</w:t>
            </w:r>
            <w:r>
              <w:rPr>
                <w:rStyle w:val="4"/>
                <w:rFonts w:hint="default" w:ascii="仿宋" w:hAnsi="仿宋" w:eastAsia="仿宋" w:cs="仿宋"/>
                <w:sz w:val="21"/>
                <w:szCs w:val="21"/>
                <w:lang w:bidi="ar"/>
              </w:rPr>
              <w:t>万元</w:t>
            </w:r>
          </w:p>
        </w:tc>
        <w:tc>
          <w:tcPr>
            <w:tcW w:w="1432" w:type="dxa"/>
            <w:gridSpan w:val="3"/>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center"/>
              <w:rPr>
                <w:rStyle w:val="5"/>
                <w:rFonts w:hint="default" w:ascii="仿宋" w:hAnsi="仿宋" w:eastAsia="仿宋" w:cs="仿宋"/>
                <w:sz w:val="21"/>
                <w:szCs w:val="21"/>
                <w:lang w:val="en-US" w:eastAsia="zh-CN" w:bidi="ar"/>
              </w:rPr>
            </w:pPr>
          </w:p>
        </w:tc>
        <w:tc>
          <w:tcPr>
            <w:tcW w:w="1541" w:type="dxa"/>
            <w:gridSpan w:val="3"/>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cs="仿宋"/>
                <w:color w:val="000000"/>
                <w:sz w:val="21"/>
                <w:szCs w:val="21"/>
              </w:rPr>
            </w:pPr>
            <w:r>
              <w:rPr>
                <w:rStyle w:val="5"/>
                <w:rFonts w:hint="default" w:ascii="仿宋" w:hAnsi="仿宋" w:eastAsia="仿宋" w:cs="仿宋"/>
                <w:sz w:val="21"/>
                <w:szCs w:val="21"/>
                <w:lang w:bidi="ar"/>
              </w:rPr>
              <w:t>20</w:t>
            </w:r>
            <w:r>
              <w:rPr>
                <w:rStyle w:val="6"/>
                <w:rFonts w:hint="default" w:ascii="仿宋" w:hAnsi="仿宋" w:eastAsia="仿宋" w:cs="仿宋"/>
                <w:sz w:val="21"/>
                <w:szCs w:val="21"/>
                <w:u w:val="none"/>
                <w:lang w:bidi="ar"/>
              </w:rPr>
              <w:t>1</w:t>
            </w:r>
            <w:r>
              <w:rPr>
                <w:rStyle w:val="6"/>
                <w:rFonts w:hint="eastAsia" w:ascii="仿宋" w:hAnsi="仿宋" w:eastAsia="仿宋" w:cs="仿宋"/>
                <w:sz w:val="21"/>
                <w:szCs w:val="21"/>
                <w:u w:val="none"/>
                <w:lang w:val="en-US" w:eastAsia="zh-CN" w:bidi="ar"/>
              </w:rPr>
              <w:t>9</w:t>
            </w:r>
            <w:r>
              <w:rPr>
                <w:rStyle w:val="5"/>
                <w:rFonts w:hint="default" w:ascii="仿宋" w:hAnsi="仿宋" w:eastAsia="仿宋" w:cs="仿宋"/>
                <w:sz w:val="21"/>
                <w:szCs w:val="21"/>
                <w:lang w:bidi="ar"/>
              </w:rPr>
              <w:t>年</w:t>
            </w:r>
            <w:r>
              <w:rPr>
                <w:rStyle w:val="5"/>
                <w:rFonts w:hint="eastAsia" w:ascii="仿宋" w:hAnsi="仿宋" w:eastAsia="仿宋" w:cs="仿宋"/>
                <w:sz w:val="21"/>
                <w:szCs w:val="21"/>
                <w:lang w:val="en-US" w:eastAsia="zh-CN" w:bidi="ar"/>
              </w:rPr>
              <w:t>/</w:t>
            </w:r>
            <w:r>
              <w:rPr>
                <w:rStyle w:val="4"/>
                <w:rFonts w:hint="default" w:ascii="仿宋" w:hAnsi="仿宋" w:eastAsia="仿宋" w:cs="仿宋"/>
                <w:sz w:val="21"/>
                <w:szCs w:val="21"/>
                <w:lang w:bidi="ar"/>
              </w:rPr>
              <w:t>万元</w:t>
            </w:r>
          </w:p>
        </w:tc>
        <w:tc>
          <w:tcPr>
            <w:tcW w:w="998"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center"/>
              <w:rPr>
                <w:rStyle w:val="5"/>
                <w:rFonts w:hint="default" w:ascii="仿宋" w:hAnsi="仿宋" w:eastAsia="仿宋" w:cs="仿宋"/>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2254"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出口产品收入占比</w:t>
            </w:r>
          </w:p>
        </w:tc>
        <w:tc>
          <w:tcPr>
            <w:tcW w:w="7445" w:type="dxa"/>
            <w:gridSpan w:val="1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ind w:firstLine="210" w:firstLineChars="10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□无  □低于20%  □20-40%  □40-60%  □60-80%  □80-100%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2254"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年度质量培训及咨询费</w:t>
            </w:r>
          </w:p>
        </w:tc>
        <w:tc>
          <w:tcPr>
            <w:tcW w:w="7445" w:type="dxa"/>
            <w:gridSpan w:val="1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ind w:firstLine="210" w:firstLineChars="10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□无  □低于1万元 □1-5万元  □5-10万元 □10万元以上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344" w:type="dxa"/>
            <w:vMerge w:val="restart"/>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企业质量信息</w:t>
            </w: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参与起草标准类别</w:t>
            </w:r>
          </w:p>
        </w:tc>
        <w:tc>
          <w:tcPr>
            <w:tcW w:w="7445" w:type="dxa"/>
            <w:gridSpan w:val="12"/>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bidi="ar"/>
              </w:rPr>
              <w:t>□国际标准</w:t>
            </w:r>
            <w:r>
              <w:rPr>
                <w:rFonts w:hint="eastAsia" w:ascii="仿宋" w:hAnsi="仿宋" w:eastAsia="仿宋" w:cs="仿宋"/>
                <w:kern w:val="0"/>
                <w:sz w:val="21"/>
                <w:szCs w:val="21"/>
              </w:rPr>
              <w:t xml:space="preserve">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 xml:space="preserve">国家标准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 xml:space="preserve">行业标准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 xml:space="preserve">地方标准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团体标准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 xml:space="preserve">企业标准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其他</w:t>
            </w:r>
            <w:r>
              <w:rPr>
                <w:rFonts w:hint="eastAsia" w:ascii="仿宋" w:hAnsi="仿宋" w:eastAsia="仿宋" w:cs="仿宋"/>
                <w:color w:val="000000"/>
                <w:kern w:val="0"/>
                <w:sz w:val="21"/>
                <w:szCs w:val="21"/>
                <w:lang w:bidi="ar"/>
              </w:rPr>
              <w:t>（请说明：__________）</w:t>
            </w:r>
            <w:r>
              <w:rPr>
                <w:rFonts w:hint="eastAsia" w:ascii="仿宋" w:hAnsi="仿宋" w:eastAsia="仿宋" w:cs="仿宋"/>
                <w:kern w:val="0"/>
                <w:sz w:val="21"/>
                <w:szCs w:val="21"/>
              </w:rPr>
              <w:t xml:space="preserve"> </w:t>
            </w:r>
            <w:r>
              <w:rPr>
                <w:rFonts w:hint="eastAsia" w:ascii="仿宋" w:hAnsi="仿宋" w:eastAsia="仿宋" w:cs="仿宋"/>
                <w:color w:val="000000"/>
                <w:kern w:val="0"/>
                <w:sz w:val="21"/>
                <w:szCs w:val="21"/>
                <w:lang w:bidi="ar"/>
              </w:rPr>
              <w:t>□</w:t>
            </w:r>
            <w:r>
              <w:rPr>
                <w:rFonts w:hint="eastAsia" w:ascii="仿宋" w:hAnsi="仿宋" w:eastAsia="仿宋" w:cs="仿宋"/>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344" w:type="dxa"/>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通过的</w:t>
            </w:r>
          </w:p>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管理体系认证</w:t>
            </w:r>
          </w:p>
        </w:tc>
        <w:tc>
          <w:tcPr>
            <w:tcW w:w="7445" w:type="dxa"/>
            <w:gridSpan w:val="12"/>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□质量管理体系  □环境管理体系 □职业健康安全管理体系 □汽车行业质量管理体系</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□食品安全管理体系 □CCC认证 □其他（请说明：__________）□</w:t>
            </w:r>
            <w:r>
              <w:rPr>
                <w:rFonts w:hint="eastAsia" w:ascii="仿宋" w:hAnsi="仿宋" w:eastAsia="仿宋" w:cs="仿宋"/>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344" w:type="dxa"/>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已采用的</w:t>
            </w:r>
          </w:p>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质量管理方法</w:t>
            </w:r>
          </w:p>
        </w:tc>
        <w:tc>
          <w:tcPr>
            <w:tcW w:w="7445" w:type="dxa"/>
            <w:gridSpan w:val="1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□六西格玛 □精益生产管理 □全面质量管理（TQM</w:t>
            </w:r>
            <w:r>
              <w:rPr>
                <w:rFonts w:ascii="仿宋" w:hAnsi="仿宋" w:eastAsia="仿宋" w:cs="仿宋"/>
                <w:color w:val="000000"/>
                <w:kern w:val="0"/>
                <w:sz w:val="21"/>
                <w:szCs w:val="21"/>
                <w:lang w:bidi="ar"/>
              </w:rPr>
              <w:t>）</w:t>
            </w:r>
            <w:r>
              <w:rPr>
                <w:rFonts w:hint="eastAsia" w:ascii="仿宋" w:hAnsi="仿宋" w:eastAsia="仿宋" w:cs="仿宋"/>
                <w:color w:val="000000"/>
                <w:kern w:val="0"/>
                <w:sz w:val="21"/>
                <w:szCs w:val="21"/>
                <w:lang w:bidi="ar"/>
              </w:rPr>
              <w:t xml:space="preserve">□质量成本核算 </w:t>
            </w:r>
          </w:p>
          <w:p>
            <w:pPr>
              <w:keepNext w:val="0"/>
              <w:keepLines w:val="0"/>
              <w:pageBreakBefore w:val="0"/>
              <w:widowControl w:val="0"/>
              <w:kinsoku/>
              <w:overflowPunct/>
              <w:topLinePunct w:val="0"/>
              <w:autoSpaceDE/>
              <w:autoSpaceDN/>
              <w:bidi w:val="0"/>
              <w:spacing w:line="240" w:lineRule="auto"/>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□全员生产维护管理（TPM） □ 5S/6S管理 □ QC小组 □其他（请说明：________）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44" w:type="dxa"/>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已获质量奖</w:t>
            </w:r>
          </w:p>
        </w:tc>
        <w:tc>
          <w:tcPr>
            <w:tcW w:w="2781" w:type="dxa"/>
            <w:gridSpan w:val="3"/>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c>
          <w:tcPr>
            <w:tcW w:w="3032" w:type="dxa"/>
            <w:gridSpan w:val="7"/>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已获名牌</w:t>
            </w:r>
          </w:p>
        </w:tc>
        <w:tc>
          <w:tcPr>
            <w:tcW w:w="1632"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44" w:type="dxa"/>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kern w:val="0"/>
                <w:sz w:val="21"/>
                <w:szCs w:val="21"/>
                <w:lang w:bidi="ar"/>
              </w:rPr>
            </w:pP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专利申请数量</w:t>
            </w:r>
            <w:r>
              <w:rPr>
                <w:rFonts w:hint="eastAsia" w:ascii="仿宋" w:hAnsi="仿宋" w:eastAsia="仿宋" w:cs="仿宋"/>
                <w:color w:val="000000"/>
                <w:kern w:val="0"/>
                <w:sz w:val="21"/>
                <w:szCs w:val="21"/>
                <w:lang w:val="en-US" w:eastAsia="zh-CN" w:bidi="ar"/>
              </w:rPr>
              <w:t>/个</w:t>
            </w:r>
          </w:p>
        </w:tc>
        <w:tc>
          <w:tcPr>
            <w:tcW w:w="2781" w:type="dxa"/>
            <w:gridSpan w:val="3"/>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center"/>
              <w:rPr>
                <w:rStyle w:val="7"/>
                <w:rFonts w:hint="default" w:ascii="仿宋" w:hAnsi="仿宋" w:eastAsia="仿宋" w:cs="仿宋"/>
                <w:b/>
                <w:bCs/>
                <w:sz w:val="21"/>
                <w:szCs w:val="21"/>
                <w:lang w:val="en-US" w:eastAsia="zh-CN" w:bidi="ar"/>
              </w:rPr>
            </w:pPr>
          </w:p>
        </w:tc>
        <w:tc>
          <w:tcPr>
            <w:tcW w:w="3032" w:type="dxa"/>
            <w:gridSpan w:val="7"/>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Style w:val="7"/>
                <w:rFonts w:hint="eastAsia" w:ascii="仿宋" w:hAnsi="仿宋" w:eastAsia="仿宋" w:cs="仿宋"/>
                <w:sz w:val="21"/>
                <w:szCs w:val="21"/>
                <w:lang w:val="en-US" w:eastAsia="zh-CN" w:bidi="ar"/>
              </w:rPr>
            </w:pPr>
            <w:r>
              <w:rPr>
                <w:rStyle w:val="7"/>
                <w:rFonts w:hint="default" w:ascii="仿宋" w:hAnsi="仿宋" w:eastAsia="仿宋" w:cs="仿宋"/>
                <w:sz w:val="21"/>
                <w:szCs w:val="21"/>
                <w:lang w:bidi="ar"/>
              </w:rPr>
              <w:t>拟参与质量提升项目的人数</w:t>
            </w:r>
            <w:r>
              <w:rPr>
                <w:rStyle w:val="7"/>
                <w:rFonts w:hint="eastAsia" w:ascii="仿宋" w:hAnsi="仿宋" w:eastAsia="仿宋" w:cs="仿宋"/>
                <w:sz w:val="21"/>
                <w:szCs w:val="21"/>
                <w:lang w:val="en-US" w:eastAsia="zh-CN" w:bidi="ar"/>
              </w:rPr>
              <w:t>/人</w:t>
            </w:r>
          </w:p>
        </w:tc>
        <w:tc>
          <w:tcPr>
            <w:tcW w:w="1632" w:type="dxa"/>
            <w:gridSpan w:val="2"/>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left"/>
              <w:textAlignment w:val="center"/>
              <w:rPr>
                <w:rStyle w:val="7"/>
                <w:rFonts w:hint="default" w:ascii="仿宋" w:hAnsi="仿宋" w:eastAsia="仿宋" w:cs="仿宋"/>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0" w:hRule="atLeast"/>
          <w:jc w:val="center"/>
        </w:trPr>
        <w:tc>
          <w:tcPr>
            <w:tcW w:w="344" w:type="dxa"/>
            <w:vMerge w:val="continue"/>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p>
        </w:tc>
        <w:tc>
          <w:tcPr>
            <w:tcW w:w="1910" w:type="dxa"/>
            <w:gridSpan w:val="2"/>
            <w:noWrap w:val="0"/>
            <w:vAlign w:val="center"/>
          </w:tcPr>
          <w:p>
            <w:pPr>
              <w:keepNext w:val="0"/>
              <w:keepLines w:val="0"/>
              <w:pageBreakBefore w:val="0"/>
              <w:widowControl w:val="0"/>
              <w:kinsoku/>
              <w:overflowPunct/>
              <w:topLinePunct w:val="0"/>
              <w:autoSpaceDE/>
              <w:autoSpaceDN/>
              <w:bidi w:val="0"/>
              <w:spacing w:line="240" w:lineRule="auto"/>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获评奖项或称号</w:t>
            </w:r>
          </w:p>
        </w:tc>
        <w:tc>
          <w:tcPr>
            <w:tcW w:w="7445" w:type="dxa"/>
            <w:gridSpan w:val="12"/>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□瞪羚</w:t>
            </w:r>
            <w:r>
              <w:rPr>
                <w:rFonts w:hint="eastAsia" w:ascii="仿宋" w:hAnsi="仿宋" w:eastAsia="仿宋" w:cs="仿宋"/>
                <w:color w:val="000000"/>
                <w:kern w:val="0"/>
                <w:sz w:val="21"/>
                <w:szCs w:val="21"/>
                <w:lang w:eastAsia="zh-CN" w:bidi="ar"/>
              </w:rPr>
              <w:t>企业</w:t>
            </w:r>
            <w:r>
              <w:rPr>
                <w:rFonts w:hint="eastAsia" w:ascii="仿宋" w:hAnsi="仿宋" w:eastAsia="仿宋" w:cs="仿宋"/>
                <w:color w:val="000000"/>
                <w:kern w:val="0"/>
                <w:sz w:val="21"/>
                <w:szCs w:val="21"/>
                <w:lang w:bidi="ar"/>
              </w:rPr>
              <w:t>（获评时间</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val="en-US" w:eastAsia="zh-CN" w:bidi="ar"/>
              </w:rPr>
              <w:t>__________</w:t>
            </w:r>
            <w:r>
              <w:rPr>
                <w:rFonts w:hint="eastAsia" w:ascii="仿宋" w:hAnsi="仿宋" w:eastAsia="仿宋" w:cs="仿宋"/>
                <w:color w:val="000000"/>
                <w:kern w:val="0"/>
                <w:sz w:val="21"/>
                <w:szCs w:val="21"/>
                <w:lang w:bidi="ar"/>
              </w:rPr>
              <w:t>）</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 xml:space="preserve"> □小巨人</w:t>
            </w:r>
            <w:r>
              <w:rPr>
                <w:rFonts w:hint="eastAsia" w:ascii="仿宋" w:hAnsi="仿宋" w:eastAsia="仿宋" w:cs="仿宋"/>
                <w:color w:val="000000"/>
                <w:kern w:val="0"/>
                <w:sz w:val="21"/>
                <w:szCs w:val="21"/>
                <w:lang w:val="en-US" w:eastAsia="zh-CN" w:bidi="ar"/>
              </w:rPr>
              <w:t xml:space="preserve">      </w:t>
            </w:r>
            <w:r>
              <w:rPr>
                <w:rFonts w:hint="eastAsia" w:ascii="仿宋" w:hAnsi="仿宋" w:eastAsia="仿宋" w:cs="仿宋"/>
                <w:color w:val="000000"/>
                <w:kern w:val="0"/>
                <w:sz w:val="21"/>
                <w:szCs w:val="21"/>
                <w:lang w:bidi="ar"/>
              </w:rPr>
              <w:t>（获评时间</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val="en-US" w:eastAsia="zh-CN" w:bidi="ar"/>
              </w:rPr>
              <w:t>__________</w:t>
            </w:r>
            <w:r>
              <w:rPr>
                <w:rFonts w:hint="eastAsia" w:ascii="仿宋" w:hAnsi="仿宋" w:eastAsia="仿宋" w:cs="仿宋"/>
                <w:color w:val="000000"/>
                <w:kern w:val="0"/>
                <w:sz w:val="21"/>
                <w:szCs w:val="21"/>
                <w:lang w:bidi="ar"/>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lang w:bidi="ar"/>
              </w:rPr>
              <w:t>□隐形冠军（获评时间</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val="en-US" w:eastAsia="zh-CN" w:bidi="ar"/>
              </w:rPr>
              <w:t>__________</w:t>
            </w:r>
            <w:r>
              <w:rPr>
                <w:rFonts w:hint="eastAsia" w:ascii="仿宋" w:hAnsi="仿宋" w:eastAsia="仿宋" w:cs="仿宋"/>
                <w:color w:val="000000"/>
                <w:kern w:val="0"/>
                <w:sz w:val="21"/>
                <w:szCs w:val="21"/>
                <w:lang w:bidi="ar"/>
              </w:rPr>
              <w:t>）  □高新技术企业（获评时间</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val="en-US" w:eastAsia="zh-CN" w:bidi="ar"/>
              </w:rPr>
              <w:t>__________</w:t>
            </w: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5" w:hRule="atLeast"/>
          <w:jc w:val="center"/>
        </w:trPr>
        <w:tc>
          <w:tcPr>
            <w:tcW w:w="344" w:type="dxa"/>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jc w:val="center"/>
              <w:textAlignment w:val="center"/>
              <w:rPr>
                <w:rFonts w:hint="eastAsia" w:ascii="仿宋" w:hAnsi="仿宋" w:eastAsia="仿宋" w:cs="仿宋"/>
                <w:color w:val="000000"/>
                <w:sz w:val="21"/>
                <w:szCs w:val="21"/>
              </w:rPr>
            </w:pPr>
            <w:r>
              <w:rPr>
                <w:rFonts w:hint="eastAsia" w:ascii="仿宋" w:hAnsi="仿宋" w:eastAsia="仿宋" w:cs="仿宋"/>
                <w:color w:val="000000"/>
                <w:szCs w:val="21"/>
              </w:rPr>
              <w:t>企业承诺</w:t>
            </w:r>
          </w:p>
        </w:tc>
        <w:tc>
          <w:tcPr>
            <w:tcW w:w="9355" w:type="dxa"/>
            <w:gridSpan w:val="14"/>
            <w:noWrap w:val="0"/>
            <w:tcMar>
              <w:top w:w="15" w:type="dxa"/>
              <w:left w:w="15" w:type="dxa"/>
              <w:right w:w="15" w:type="dxa"/>
            </w:tcMar>
            <w:vAlign w:val="center"/>
          </w:tcPr>
          <w:p>
            <w:pPr>
              <w:keepNext w:val="0"/>
              <w:keepLines w:val="0"/>
              <w:pageBreakBefore w:val="0"/>
              <w:widowControl w:val="0"/>
              <w:kinsoku/>
              <w:overflowPunct/>
              <w:topLinePunct w:val="0"/>
              <w:autoSpaceDE/>
              <w:autoSpaceDN/>
              <w:bidi w:val="0"/>
              <w:spacing w:line="240" w:lineRule="auto"/>
              <w:ind w:firstLine="420" w:firstLineChars="200"/>
              <w:jc w:val="left"/>
              <w:textAlignment w:val="center"/>
              <w:rPr>
                <w:rFonts w:hint="eastAsia" w:ascii="仿宋" w:hAnsi="仿宋" w:eastAsia="仿宋" w:cs="仿宋"/>
                <w:color w:val="000000"/>
                <w:szCs w:val="21"/>
              </w:rPr>
            </w:pPr>
          </w:p>
          <w:p>
            <w:pPr>
              <w:keepNext w:val="0"/>
              <w:keepLines w:val="0"/>
              <w:pageBreakBefore w:val="0"/>
              <w:widowControl w:val="0"/>
              <w:kinsoku/>
              <w:overflowPunct/>
              <w:topLinePunct w:val="0"/>
              <w:autoSpaceDE/>
              <w:autoSpaceDN/>
              <w:bidi w:val="0"/>
              <w:spacing w:line="240" w:lineRule="auto"/>
              <w:ind w:firstLine="420" w:firstLineChars="200"/>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本企业知晓20</w:t>
            </w:r>
            <w:r>
              <w:rPr>
                <w:rFonts w:hint="eastAsia" w:ascii="仿宋" w:hAnsi="仿宋" w:eastAsia="仿宋" w:cs="仿宋"/>
                <w:color w:val="000000"/>
                <w:szCs w:val="21"/>
                <w:lang w:val="en-US" w:eastAsia="zh-CN"/>
              </w:rPr>
              <w:t>20</w:t>
            </w:r>
            <w:r>
              <w:rPr>
                <w:rFonts w:hint="eastAsia" w:ascii="仿宋" w:hAnsi="仿宋" w:eastAsia="仿宋" w:cs="仿宋"/>
                <w:color w:val="000000"/>
                <w:szCs w:val="21"/>
              </w:rPr>
              <w:t>年武汉市中小企业质量提升工程相关精神与要求，自愿报名参加相关活动，且承诺对在参与中小企业质量提升工程中所填报信息的真实性负责。</w:t>
            </w:r>
            <w:r>
              <w:rPr>
                <w:rFonts w:hint="eastAsia" w:ascii="仿宋" w:hAnsi="仿宋" w:eastAsia="仿宋" w:cs="仿宋"/>
                <w:color w:val="000000"/>
                <w:szCs w:val="21"/>
                <w:lang w:eastAsia="zh-CN"/>
              </w:rPr>
              <w:t>若入选</w:t>
            </w:r>
            <w:r>
              <w:rPr>
                <w:rFonts w:hint="eastAsia" w:ascii="仿宋" w:hAnsi="仿宋" w:eastAsia="仿宋" w:cs="仿宋"/>
                <w:color w:val="000000"/>
                <w:szCs w:val="21"/>
                <w:lang w:val="en-US" w:eastAsia="zh-CN"/>
              </w:rPr>
              <w:t>2020年服务企业名单，</w:t>
            </w:r>
            <w:r>
              <w:rPr>
                <w:rFonts w:hint="eastAsia" w:ascii="仿宋" w:hAnsi="仿宋" w:eastAsia="仿宋" w:cs="仿宋"/>
                <w:color w:val="000000"/>
                <w:szCs w:val="21"/>
              </w:rPr>
              <w:t>愿积极履行质量提升主体责任，积极参加相关活动，</w:t>
            </w:r>
            <w:r>
              <w:rPr>
                <w:rFonts w:hint="eastAsia" w:ascii="仿宋" w:hAnsi="仿宋" w:eastAsia="仿宋" w:cs="仿宋"/>
                <w:color w:val="000000"/>
                <w:szCs w:val="21"/>
                <w:lang w:eastAsia="zh-CN"/>
              </w:rPr>
              <w:t>切实</w:t>
            </w:r>
            <w:r>
              <w:rPr>
                <w:rFonts w:hint="eastAsia" w:ascii="仿宋" w:hAnsi="仿宋" w:eastAsia="仿宋" w:cs="仿宋"/>
                <w:color w:val="000000"/>
                <w:szCs w:val="21"/>
              </w:rPr>
              <w:t>做好相关工作。</w:t>
            </w:r>
          </w:p>
          <w:p>
            <w:pPr>
              <w:keepNext w:val="0"/>
              <w:keepLines w:val="0"/>
              <w:pageBreakBefore w:val="0"/>
              <w:widowControl w:val="0"/>
              <w:kinsoku/>
              <w:overflowPunct/>
              <w:topLinePunct w:val="0"/>
              <w:autoSpaceDE/>
              <w:autoSpaceDN/>
              <w:bidi w:val="0"/>
              <w:spacing w:line="240" w:lineRule="auto"/>
              <w:ind w:firstLine="420" w:firstLineChars="200"/>
              <w:jc w:val="left"/>
              <w:textAlignment w:val="center"/>
              <w:rPr>
                <w:rFonts w:hint="eastAsia" w:ascii="仿宋" w:hAnsi="仿宋" w:eastAsia="仿宋" w:cs="仿宋"/>
                <w:color w:val="000000"/>
                <w:szCs w:val="21"/>
              </w:rPr>
            </w:pPr>
          </w:p>
          <w:p>
            <w:pPr>
              <w:keepNext w:val="0"/>
              <w:keepLines w:val="0"/>
              <w:pageBreakBefore w:val="0"/>
              <w:widowControl w:val="0"/>
              <w:kinsoku/>
              <w:wordWrap w:val="0"/>
              <w:overflowPunct/>
              <w:topLinePunct w:val="0"/>
              <w:autoSpaceDE/>
              <w:autoSpaceDN/>
              <w:bidi w:val="0"/>
              <w:spacing w:line="240" w:lineRule="auto"/>
              <w:jc w:val="right"/>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Cs w:val="21"/>
                <w:lang w:bidi="ar"/>
              </w:rPr>
              <w:t>企业</w:t>
            </w:r>
            <w:r>
              <w:rPr>
                <w:rFonts w:hint="eastAsia" w:ascii="仿宋" w:hAnsi="仿宋" w:eastAsia="仿宋" w:cs="仿宋"/>
                <w:color w:val="000000"/>
                <w:kern w:val="0"/>
                <w:szCs w:val="21"/>
                <w:lang w:val="en-US" w:eastAsia="zh-CN" w:bidi="ar"/>
              </w:rPr>
              <w:t>盖章</w:t>
            </w:r>
            <w:r>
              <w:rPr>
                <w:rFonts w:hint="eastAsia" w:ascii="仿宋" w:hAnsi="仿宋" w:eastAsia="仿宋" w:cs="仿宋"/>
                <w:color w:val="000000"/>
                <w:kern w:val="0"/>
                <w:szCs w:val="21"/>
                <w:lang w:bidi="ar"/>
              </w:rPr>
              <w:t xml:space="preserve">：      </w:t>
            </w:r>
            <w:r>
              <w:rPr>
                <w:rFonts w:hint="eastAsia" w:ascii="仿宋" w:hAnsi="仿宋" w:eastAsia="仿宋" w:cs="仿宋"/>
                <w:color w:val="000000"/>
                <w:kern w:val="0"/>
                <w:szCs w:val="21"/>
                <w:lang w:val="en-US" w:eastAsia="zh-CN" w:bidi="ar"/>
              </w:rPr>
              <w:t xml:space="preserve">            </w:t>
            </w:r>
            <w:r>
              <w:rPr>
                <w:rFonts w:hint="eastAsia" w:ascii="仿宋" w:hAnsi="仿宋" w:eastAsia="仿宋" w:cs="仿宋"/>
                <w:color w:val="000000"/>
                <w:kern w:val="0"/>
                <w:szCs w:val="21"/>
                <w:lang w:bidi="ar"/>
              </w:rPr>
              <w:t xml:space="preserve">填报日期：    </w:t>
            </w:r>
            <w:r>
              <w:rPr>
                <w:rFonts w:hint="eastAsia" w:ascii="仿宋" w:hAnsi="仿宋" w:eastAsia="仿宋" w:cs="仿宋"/>
                <w:color w:val="000000"/>
                <w:kern w:val="0"/>
                <w:szCs w:val="21"/>
                <w:lang w:val="en-US" w:eastAsia="zh-CN" w:bidi="ar"/>
              </w:rPr>
              <w:t xml:space="preserve">   </w:t>
            </w:r>
            <w:r>
              <w:rPr>
                <w:rFonts w:hint="eastAsia" w:ascii="仿宋" w:hAnsi="仿宋" w:eastAsia="仿宋" w:cs="仿宋"/>
                <w:color w:val="000000"/>
                <w:kern w:val="0"/>
                <w:szCs w:val="21"/>
                <w:lang w:bidi="ar"/>
              </w:rPr>
              <w:t xml:space="preserve"> 年 </w:t>
            </w:r>
            <w:r>
              <w:rPr>
                <w:rFonts w:hint="eastAsia" w:ascii="仿宋" w:hAnsi="仿宋" w:eastAsia="仿宋" w:cs="仿宋"/>
                <w:color w:val="000000"/>
                <w:kern w:val="0"/>
                <w:szCs w:val="21"/>
                <w:lang w:val="en-US" w:eastAsia="zh-CN" w:bidi="ar"/>
              </w:rPr>
              <w:t xml:space="preserve"> </w:t>
            </w:r>
            <w:r>
              <w:rPr>
                <w:rFonts w:hint="eastAsia" w:ascii="仿宋" w:hAnsi="仿宋" w:eastAsia="仿宋" w:cs="仿宋"/>
                <w:color w:val="000000"/>
                <w:kern w:val="0"/>
                <w:szCs w:val="21"/>
                <w:lang w:bidi="ar"/>
              </w:rPr>
              <w:t xml:space="preserve">  月   </w:t>
            </w:r>
            <w:r>
              <w:rPr>
                <w:rFonts w:hint="eastAsia" w:ascii="仿宋" w:hAnsi="仿宋" w:eastAsia="仿宋" w:cs="仿宋"/>
                <w:color w:val="000000"/>
                <w:kern w:val="0"/>
                <w:szCs w:val="21"/>
                <w:lang w:val="en-US" w:eastAsia="zh-CN" w:bidi="ar"/>
              </w:rPr>
              <w:t xml:space="preserve"> </w:t>
            </w:r>
            <w:r>
              <w:rPr>
                <w:rFonts w:hint="eastAsia" w:ascii="仿宋" w:hAnsi="仿宋" w:eastAsia="仿宋" w:cs="仿宋"/>
                <w:color w:val="000000"/>
                <w:kern w:val="0"/>
                <w:szCs w:val="21"/>
                <w:lang w:bidi="ar"/>
              </w:rPr>
              <w:t>日</w:t>
            </w:r>
            <w:r>
              <w:rPr>
                <w:rFonts w:hint="eastAsia" w:ascii="仿宋" w:hAnsi="仿宋" w:eastAsia="仿宋" w:cs="仿宋"/>
                <w:color w:val="000000"/>
                <w:kern w:val="0"/>
                <w:szCs w:val="21"/>
                <w:lang w:val="en-US" w:eastAsia="zh-CN" w:bidi="ar"/>
              </w:rPr>
              <w:t xml:space="preserve">     </w:t>
            </w:r>
          </w:p>
        </w:tc>
      </w:tr>
    </w:tbl>
    <w:p>
      <w:pPr>
        <w:keepNext w:val="0"/>
        <w:keepLines w:val="0"/>
        <w:pageBreakBefore w:val="0"/>
        <w:widowControl w:val="0"/>
        <w:kinsoku/>
        <w:wordWrap w:val="0"/>
        <w:overflowPunct/>
        <w:topLinePunct w:val="0"/>
        <w:autoSpaceDE/>
        <w:autoSpaceDN/>
        <w:bidi w:val="0"/>
        <w:spacing w:line="400" w:lineRule="exact"/>
        <w:ind w:right="657" w:rightChars="313"/>
        <w:jc w:val="right"/>
        <w:rPr>
          <w:rFonts w:hint="eastAsia"/>
          <w:sz w:val="32"/>
        </w:rPr>
      </w:pPr>
    </w:p>
    <w:p>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E3D93"/>
    <w:rsid w:val="110E3D93"/>
    <w:rsid w:val="76793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16"/>
      <w:szCs w:val="16"/>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 w:type="character" w:customStyle="1" w:styleId="6">
    <w:name w:val="font81"/>
    <w:basedOn w:val="3"/>
    <w:qFormat/>
    <w:uiPriority w:val="0"/>
    <w:rPr>
      <w:rFonts w:hint="eastAsia" w:ascii="宋体" w:hAnsi="宋体" w:eastAsia="宋体" w:cs="宋体"/>
      <w:color w:val="000000"/>
      <w:sz w:val="22"/>
      <w:szCs w:val="22"/>
      <w:u w:val="single"/>
    </w:rPr>
  </w:style>
  <w:style w:type="character" w:customStyle="1" w:styleId="7">
    <w:name w:val="font6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2020-06-05T01:45:00Z</dcterms:created>
  <dc:creator>阿航</dc:creator>
  <cp:lastModifiedBy>阿航</cp:lastModifiedBy>
  <dcterms:modified xsi:type="dcterms:W3CDTF">2020-06-05T02:16:17Z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